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E1B63" w14:textId="77777777" w:rsidR="001A2A66" w:rsidRPr="00B03B25" w:rsidRDefault="00000000">
      <w:pPr>
        <w:spacing w:after="150"/>
        <w:jc w:val="center"/>
        <w:rPr>
          <w:rFonts w:ascii="Times New Roman" w:eastAsia="Times New Roman" w:hAnsi="Times New Roman" w:cs="Times New Roman"/>
          <w:color w:val="000000" w:themeColor="text1"/>
          <w:sz w:val="32"/>
          <w:szCs w:val="32"/>
          <w:lang w:val="uk-UA" w:eastAsia="uk-UA"/>
        </w:rPr>
      </w:pPr>
      <w:bookmarkStart w:id="0" w:name="_Hlk114434603"/>
      <w:r w:rsidRPr="00B03B25">
        <w:rPr>
          <w:rFonts w:ascii="Times New Roman" w:eastAsia="Times New Roman" w:hAnsi="Times New Roman" w:cs="Times New Roman"/>
          <w:color w:val="000000" w:themeColor="text1"/>
          <w:sz w:val="32"/>
          <w:szCs w:val="32"/>
          <w:lang w:val="uk-UA" w:eastAsia="uk-UA"/>
        </w:rPr>
        <w:t>Державний навчальний заклад</w:t>
      </w:r>
    </w:p>
    <w:p w14:paraId="74FD914F" w14:textId="77777777" w:rsidR="001A2A66" w:rsidRPr="00B03B25" w:rsidRDefault="00000000">
      <w:pPr>
        <w:spacing w:after="150"/>
        <w:jc w:val="center"/>
        <w:rPr>
          <w:rFonts w:ascii="Times New Roman" w:eastAsia="Times New Roman" w:hAnsi="Times New Roman" w:cs="Times New Roman"/>
          <w:color w:val="000000" w:themeColor="text1"/>
          <w:sz w:val="32"/>
          <w:szCs w:val="32"/>
          <w:lang w:val="uk-UA" w:eastAsia="uk-UA"/>
        </w:rPr>
      </w:pPr>
      <w:r w:rsidRPr="00B03B25">
        <w:rPr>
          <w:rFonts w:ascii="Times New Roman" w:eastAsia="Times New Roman" w:hAnsi="Times New Roman" w:cs="Times New Roman"/>
          <w:color w:val="000000" w:themeColor="text1"/>
          <w:sz w:val="32"/>
          <w:szCs w:val="32"/>
          <w:lang w:val="uk-UA" w:eastAsia="uk-UA"/>
        </w:rPr>
        <w:t>«Підгаєцький професійний аграрний ліцей»</w:t>
      </w:r>
    </w:p>
    <w:p w14:paraId="3EBC7691" w14:textId="77777777" w:rsidR="001A2A66" w:rsidRPr="00B03B25" w:rsidRDefault="001A2A66">
      <w:pPr>
        <w:spacing w:after="150"/>
        <w:jc w:val="center"/>
        <w:rPr>
          <w:rFonts w:ascii="Times New Roman" w:eastAsia="Times New Roman" w:hAnsi="Times New Roman" w:cs="Times New Roman"/>
          <w:b/>
          <w:bCs/>
          <w:color w:val="000000" w:themeColor="text1"/>
          <w:sz w:val="56"/>
          <w:szCs w:val="56"/>
          <w:lang w:val="uk-UA" w:eastAsia="uk-UA"/>
        </w:rPr>
      </w:pPr>
    </w:p>
    <w:p w14:paraId="5F1D5DAF" w14:textId="77777777" w:rsidR="001A2A66" w:rsidRPr="00B03B25" w:rsidRDefault="001A2A66">
      <w:pPr>
        <w:spacing w:after="150"/>
        <w:jc w:val="center"/>
        <w:rPr>
          <w:rFonts w:ascii="Times New Roman" w:eastAsia="Times New Roman" w:hAnsi="Times New Roman" w:cs="Times New Roman"/>
          <w:b/>
          <w:bCs/>
          <w:color w:val="000000" w:themeColor="text1"/>
          <w:sz w:val="56"/>
          <w:szCs w:val="56"/>
          <w:lang w:val="uk-UA" w:eastAsia="uk-UA"/>
        </w:rPr>
      </w:pPr>
    </w:p>
    <w:p w14:paraId="049FE795" w14:textId="77777777" w:rsidR="001A2A66" w:rsidRPr="00B03B25" w:rsidRDefault="001A2A66">
      <w:pPr>
        <w:spacing w:after="150"/>
        <w:jc w:val="center"/>
        <w:rPr>
          <w:rFonts w:ascii="Times New Roman" w:eastAsia="Times New Roman" w:hAnsi="Times New Roman" w:cs="Times New Roman"/>
          <w:b/>
          <w:bCs/>
          <w:color w:val="000000" w:themeColor="text1"/>
          <w:sz w:val="56"/>
          <w:szCs w:val="56"/>
          <w:lang w:val="uk-UA" w:eastAsia="uk-UA"/>
        </w:rPr>
      </w:pPr>
    </w:p>
    <w:p w14:paraId="0583ECEA" w14:textId="77777777" w:rsidR="001A2A66" w:rsidRPr="00B03B25" w:rsidRDefault="001A2A66">
      <w:pPr>
        <w:spacing w:after="150"/>
        <w:jc w:val="center"/>
        <w:rPr>
          <w:rFonts w:ascii="Times New Roman" w:eastAsia="Times New Roman" w:hAnsi="Times New Roman" w:cs="Times New Roman"/>
          <w:b/>
          <w:bCs/>
          <w:color w:val="000000" w:themeColor="text1"/>
          <w:sz w:val="56"/>
          <w:szCs w:val="56"/>
          <w:lang w:val="uk-UA" w:eastAsia="uk-UA"/>
        </w:rPr>
      </w:pPr>
    </w:p>
    <w:p w14:paraId="31247FCF" w14:textId="77777777" w:rsidR="001A2A66" w:rsidRPr="00B03B25" w:rsidRDefault="00000000">
      <w:pPr>
        <w:spacing w:after="150"/>
        <w:jc w:val="center"/>
        <w:rPr>
          <w:rFonts w:ascii="Times New Roman" w:eastAsia="Times New Roman" w:hAnsi="Times New Roman" w:cs="Times New Roman"/>
          <w:b/>
          <w:bCs/>
          <w:color w:val="000000" w:themeColor="text1"/>
          <w:sz w:val="56"/>
          <w:szCs w:val="56"/>
          <w:lang w:val="uk-UA" w:eastAsia="uk-UA"/>
        </w:rPr>
      </w:pPr>
      <w:r w:rsidRPr="00B03B25">
        <w:rPr>
          <w:rFonts w:ascii="Times New Roman" w:eastAsia="Times New Roman" w:hAnsi="Times New Roman" w:cs="Times New Roman"/>
          <w:b/>
          <w:bCs/>
          <w:color w:val="000000" w:themeColor="text1"/>
          <w:sz w:val="56"/>
          <w:szCs w:val="56"/>
          <w:lang w:val="uk-UA" w:eastAsia="uk-UA"/>
        </w:rPr>
        <w:t>Методична розробка STEM-уроку</w:t>
      </w:r>
    </w:p>
    <w:p w14:paraId="604807E2" w14:textId="77777777" w:rsidR="001A2A66" w:rsidRPr="00B03B25" w:rsidRDefault="00000000">
      <w:pPr>
        <w:spacing w:after="150"/>
        <w:jc w:val="center"/>
        <w:rPr>
          <w:rFonts w:ascii="Times New Roman" w:eastAsia="Times New Roman" w:hAnsi="Times New Roman" w:cs="Times New Roman"/>
          <w:b/>
          <w:bCs/>
          <w:color w:val="000000" w:themeColor="text1"/>
          <w:sz w:val="56"/>
          <w:szCs w:val="56"/>
          <w:lang w:val="uk-UA" w:eastAsia="uk-UA"/>
        </w:rPr>
      </w:pPr>
      <w:r w:rsidRPr="00B03B25">
        <w:rPr>
          <w:rFonts w:ascii="Times New Roman" w:eastAsia="Times New Roman" w:hAnsi="Times New Roman" w:cs="Times New Roman"/>
          <w:b/>
          <w:bCs/>
          <w:color w:val="000000" w:themeColor="text1"/>
          <w:sz w:val="56"/>
          <w:szCs w:val="56"/>
          <w:lang w:val="uk-UA" w:eastAsia="uk-UA"/>
        </w:rPr>
        <w:t xml:space="preserve">на тему: </w:t>
      </w:r>
    </w:p>
    <w:p w14:paraId="46634138" w14:textId="77777777" w:rsidR="001A2A66" w:rsidRPr="00B03B25" w:rsidRDefault="00000000">
      <w:pPr>
        <w:spacing w:after="150"/>
        <w:jc w:val="center"/>
        <w:rPr>
          <w:rFonts w:ascii="Times New Roman" w:eastAsia="Times New Roman" w:hAnsi="Times New Roman" w:cs="Times New Roman"/>
          <w:color w:val="000000" w:themeColor="text1"/>
          <w:sz w:val="56"/>
          <w:szCs w:val="56"/>
          <w:lang w:val="uk-UA" w:eastAsia="uk-UA"/>
        </w:rPr>
      </w:pPr>
      <w:r w:rsidRPr="00B03B25">
        <w:rPr>
          <w:rFonts w:ascii="Times New Roman" w:eastAsia="Times New Roman" w:hAnsi="Times New Roman" w:cs="Times New Roman"/>
          <w:color w:val="000000" w:themeColor="text1"/>
          <w:sz w:val="56"/>
          <w:szCs w:val="56"/>
          <w:lang w:val="uk-UA" w:eastAsia="uk-UA"/>
        </w:rPr>
        <w:t>«</w:t>
      </w:r>
      <w:r w:rsidRPr="00B03B25">
        <w:rPr>
          <w:rFonts w:ascii="Times New Roman" w:eastAsia="Times New Roman" w:hAnsi="Times New Roman" w:cs="Times New Roman"/>
          <w:color w:val="000000"/>
          <w:sz w:val="56"/>
          <w:szCs w:val="56"/>
          <w:lang w:val="uk-UA" w:eastAsia="uk-UA"/>
        </w:rPr>
        <w:t xml:space="preserve">Захист навчальних </w:t>
      </w:r>
      <w:proofErr w:type="spellStart"/>
      <w:r w:rsidRPr="00B03B25">
        <w:rPr>
          <w:rFonts w:ascii="Times New Roman" w:eastAsia="Times New Roman" w:hAnsi="Times New Roman" w:cs="Times New Roman"/>
          <w:color w:val="000000"/>
          <w:sz w:val="56"/>
          <w:szCs w:val="56"/>
          <w:lang w:val="uk-UA" w:eastAsia="uk-UA"/>
        </w:rPr>
        <w:t>проєктів</w:t>
      </w:r>
      <w:proofErr w:type="spellEnd"/>
      <w:r w:rsidRPr="00B03B25">
        <w:rPr>
          <w:rFonts w:ascii="Times New Roman" w:eastAsia="Times New Roman" w:hAnsi="Times New Roman" w:cs="Times New Roman"/>
          <w:color w:val="000000"/>
          <w:sz w:val="56"/>
          <w:szCs w:val="56"/>
          <w:lang w:val="uk-UA" w:eastAsia="uk-UA"/>
        </w:rPr>
        <w:t>.</w:t>
      </w:r>
      <w:r w:rsidRPr="00B03B25">
        <w:rPr>
          <w:rFonts w:ascii="Times New Roman" w:hAnsi="Times New Roman" w:cs="Times New Roman"/>
          <w:sz w:val="56"/>
          <w:szCs w:val="56"/>
          <w:lang w:val="uk-UA"/>
        </w:rPr>
        <w:t xml:space="preserve"> «Виготовлення  новорічних декорацій, які не шкодять екології та здоров'ю людини»</w:t>
      </w:r>
    </w:p>
    <w:p w14:paraId="68C9CC32" w14:textId="77777777" w:rsidR="001A2A66" w:rsidRPr="00B03B25" w:rsidRDefault="001A2A66">
      <w:pPr>
        <w:spacing w:after="150"/>
        <w:ind w:left="5670"/>
        <w:jc w:val="both"/>
        <w:rPr>
          <w:rFonts w:ascii="Times New Roman" w:eastAsia="Times New Roman" w:hAnsi="Times New Roman" w:cs="Times New Roman"/>
          <w:color w:val="7030A0"/>
          <w:sz w:val="32"/>
          <w:szCs w:val="32"/>
          <w:lang w:val="uk-UA" w:eastAsia="uk-UA"/>
        </w:rPr>
      </w:pPr>
    </w:p>
    <w:p w14:paraId="20AB859D" w14:textId="77777777" w:rsidR="001A2A66" w:rsidRPr="00B03B25" w:rsidRDefault="001A2A66">
      <w:pPr>
        <w:spacing w:after="150"/>
        <w:ind w:left="5670"/>
        <w:jc w:val="both"/>
        <w:rPr>
          <w:rFonts w:ascii="Times New Roman" w:eastAsia="Times New Roman" w:hAnsi="Times New Roman" w:cs="Times New Roman"/>
          <w:color w:val="7030A0"/>
          <w:sz w:val="32"/>
          <w:szCs w:val="32"/>
          <w:lang w:val="uk-UA" w:eastAsia="uk-UA"/>
        </w:rPr>
      </w:pPr>
    </w:p>
    <w:p w14:paraId="6F319DA4" w14:textId="77777777" w:rsidR="001A2A66" w:rsidRPr="00B03B25" w:rsidRDefault="001A2A66">
      <w:pPr>
        <w:spacing w:after="150"/>
        <w:ind w:left="5670"/>
        <w:jc w:val="both"/>
        <w:rPr>
          <w:rFonts w:ascii="Times New Roman" w:eastAsia="Times New Roman" w:hAnsi="Times New Roman" w:cs="Times New Roman"/>
          <w:color w:val="7030A0"/>
          <w:sz w:val="32"/>
          <w:szCs w:val="32"/>
          <w:lang w:val="uk-UA" w:eastAsia="uk-UA"/>
        </w:rPr>
      </w:pPr>
    </w:p>
    <w:p w14:paraId="5D7992F7" w14:textId="77777777" w:rsidR="001A2A66" w:rsidRPr="00B03B25" w:rsidRDefault="00000000">
      <w:pPr>
        <w:spacing w:after="150"/>
        <w:ind w:left="5670"/>
        <w:jc w:val="both"/>
        <w:rPr>
          <w:rFonts w:ascii="Times New Roman" w:eastAsia="Times New Roman" w:hAnsi="Times New Roman" w:cs="Times New Roman"/>
          <w:color w:val="000000" w:themeColor="text1"/>
          <w:sz w:val="32"/>
          <w:szCs w:val="32"/>
          <w:lang w:val="uk-UA" w:eastAsia="uk-UA"/>
        </w:rPr>
      </w:pPr>
      <w:r w:rsidRPr="00B03B25">
        <w:rPr>
          <w:rFonts w:ascii="Times New Roman" w:eastAsia="Times New Roman" w:hAnsi="Times New Roman" w:cs="Times New Roman"/>
          <w:color w:val="000000" w:themeColor="text1"/>
          <w:sz w:val="32"/>
          <w:szCs w:val="32"/>
          <w:lang w:val="uk-UA" w:eastAsia="uk-UA"/>
        </w:rPr>
        <w:t xml:space="preserve">Розробила </w:t>
      </w:r>
    </w:p>
    <w:p w14:paraId="1C07E746" w14:textId="77777777" w:rsidR="001A2A66" w:rsidRPr="00B03B25" w:rsidRDefault="00000000">
      <w:pPr>
        <w:spacing w:after="150"/>
        <w:ind w:left="5670"/>
        <w:jc w:val="both"/>
        <w:rPr>
          <w:rFonts w:ascii="Times New Roman" w:eastAsia="Times New Roman" w:hAnsi="Times New Roman" w:cs="Times New Roman"/>
          <w:color w:val="000000" w:themeColor="text1"/>
          <w:sz w:val="32"/>
          <w:szCs w:val="32"/>
          <w:lang w:val="uk-UA" w:eastAsia="uk-UA"/>
        </w:rPr>
      </w:pPr>
      <w:r w:rsidRPr="00B03B25">
        <w:rPr>
          <w:rFonts w:ascii="Times New Roman" w:eastAsia="Times New Roman" w:hAnsi="Times New Roman" w:cs="Times New Roman"/>
          <w:color w:val="000000" w:themeColor="text1"/>
          <w:sz w:val="32"/>
          <w:szCs w:val="32"/>
          <w:lang w:val="uk-UA" w:eastAsia="uk-UA"/>
        </w:rPr>
        <w:t>викладач фізики та інформатики</w:t>
      </w:r>
    </w:p>
    <w:p w14:paraId="76401E3A" w14:textId="77777777" w:rsidR="001A2A66" w:rsidRPr="00B03B25" w:rsidRDefault="00000000">
      <w:pPr>
        <w:spacing w:after="150"/>
        <w:ind w:left="5670"/>
        <w:jc w:val="both"/>
        <w:rPr>
          <w:rFonts w:ascii="Times New Roman" w:eastAsia="Times New Roman" w:hAnsi="Times New Roman" w:cs="Times New Roman"/>
          <w:color w:val="000000" w:themeColor="text1"/>
          <w:sz w:val="32"/>
          <w:szCs w:val="32"/>
          <w:lang w:val="uk-UA" w:eastAsia="uk-UA"/>
        </w:rPr>
      </w:pPr>
      <w:r w:rsidRPr="00B03B25">
        <w:rPr>
          <w:rFonts w:ascii="Times New Roman" w:eastAsia="Times New Roman" w:hAnsi="Times New Roman" w:cs="Times New Roman"/>
          <w:color w:val="000000" w:themeColor="text1"/>
          <w:sz w:val="32"/>
          <w:szCs w:val="32"/>
          <w:lang w:val="uk-UA" w:eastAsia="uk-UA"/>
        </w:rPr>
        <w:t>Романишин Марія Василівна</w:t>
      </w:r>
    </w:p>
    <w:p w14:paraId="14D480F2" w14:textId="77777777" w:rsidR="001A2A66" w:rsidRPr="00B03B25" w:rsidRDefault="001A2A66">
      <w:pPr>
        <w:spacing w:after="150"/>
        <w:ind w:left="5670"/>
        <w:jc w:val="both"/>
        <w:rPr>
          <w:rFonts w:ascii="Times New Roman" w:eastAsia="Times New Roman" w:hAnsi="Times New Roman" w:cs="Times New Roman"/>
          <w:color w:val="000000" w:themeColor="text1"/>
          <w:sz w:val="32"/>
          <w:szCs w:val="32"/>
          <w:lang w:val="uk-UA" w:eastAsia="uk-UA"/>
        </w:rPr>
      </w:pPr>
    </w:p>
    <w:p w14:paraId="376390B7" w14:textId="77777777" w:rsidR="001A2A66" w:rsidRPr="00B03B25" w:rsidRDefault="001A2A66">
      <w:pPr>
        <w:spacing w:after="150"/>
        <w:ind w:left="5670"/>
        <w:jc w:val="both"/>
        <w:rPr>
          <w:rFonts w:ascii="Times New Roman" w:eastAsia="Times New Roman" w:hAnsi="Times New Roman" w:cs="Times New Roman"/>
          <w:b/>
          <w:bCs/>
          <w:color w:val="7030A0"/>
          <w:sz w:val="56"/>
          <w:szCs w:val="56"/>
          <w:lang w:val="uk-UA" w:eastAsia="uk-UA"/>
        </w:rPr>
      </w:pPr>
    </w:p>
    <w:p w14:paraId="01B39D4B" w14:textId="77777777" w:rsidR="001A2A66" w:rsidRPr="00B03B25" w:rsidRDefault="001A2A66">
      <w:pPr>
        <w:spacing w:after="150"/>
        <w:jc w:val="both"/>
        <w:rPr>
          <w:rFonts w:ascii="Times New Roman" w:eastAsia="Times New Roman" w:hAnsi="Times New Roman" w:cs="Times New Roman"/>
          <w:b/>
          <w:bCs/>
          <w:color w:val="7030A0"/>
          <w:sz w:val="28"/>
          <w:szCs w:val="28"/>
          <w:lang w:val="uk-UA" w:eastAsia="uk-UA"/>
        </w:rPr>
      </w:pPr>
    </w:p>
    <w:p w14:paraId="62A5ED6F" w14:textId="77777777" w:rsidR="001A2A66" w:rsidRPr="00B03B25" w:rsidRDefault="00000000">
      <w:pPr>
        <w:spacing w:after="150"/>
        <w:jc w:val="both"/>
        <w:rPr>
          <w:rFonts w:ascii="Times New Roman" w:eastAsia="Times New Roman" w:hAnsi="Times New Roman" w:cs="Times New Roman"/>
          <w:color w:val="C32187"/>
          <w:sz w:val="28"/>
          <w:szCs w:val="28"/>
          <w:lang w:val="uk-UA" w:eastAsia="uk-UA"/>
        </w:rPr>
      </w:pPr>
      <w:r w:rsidRPr="00B03B25">
        <w:rPr>
          <w:rFonts w:ascii="Times New Roman" w:eastAsia="Times New Roman" w:hAnsi="Times New Roman" w:cs="Times New Roman"/>
          <w:b/>
          <w:bCs/>
          <w:color w:val="000000" w:themeColor="text1"/>
          <w:sz w:val="28"/>
          <w:szCs w:val="28"/>
          <w:lang w:val="uk-UA" w:eastAsia="uk-UA"/>
        </w:rPr>
        <w:lastRenderedPageBreak/>
        <w:t>Розділ:</w:t>
      </w:r>
      <w:r w:rsidRPr="00B03B25">
        <w:rPr>
          <w:rFonts w:ascii="Times New Roman" w:eastAsia="Times New Roman" w:hAnsi="Times New Roman" w:cs="Times New Roman"/>
          <w:color w:val="7030A0"/>
          <w:sz w:val="28"/>
          <w:szCs w:val="28"/>
          <w:lang w:val="uk-UA" w:eastAsia="uk-UA"/>
        </w:rPr>
        <w:t> </w:t>
      </w:r>
      <w:r w:rsidRPr="00B03B25">
        <w:rPr>
          <w:rFonts w:ascii="Times New Roman" w:eastAsia="Times New Roman" w:hAnsi="Times New Roman" w:cs="Times New Roman"/>
          <w:color w:val="000000"/>
          <w:sz w:val="28"/>
          <w:szCs w:val="28"/>
          <w:lang w:val="uk-UA" w:eastAsia="uk-UA"/>
        </w:rPr>
        <w:t>STEAM</w:t>
      </w:r>
    </w:p>
    <w:p w14:paraId="12929518" w14:textId="77777777" w:rsidR="001A2A66" w:rsidRPr="00B03B25" w:rsidRDefault="00000000">
      <w:pPr>
        <w:spacing w:after="150"/>
        <w:jc w:val="both"/>
        <w:rPr>
          <w:rFonts w:ascii="Times New Roman" w:eastAsia="Times New Roman" w:hAnsi="Times New Roman" w:cs="Times New Roman"/>
          <w:color w:val="C32187"/>
          <w:sz w:val="28"/>
          <w:szCs w:val="28"/>
          <w:lang w:val="uk-UA" w:eastAsia="uk-UA"/>
        </w:rPr>
      </w:pPr>
      <w:r w:rsidRPr="00B03B25">
        <w:rPr>
          <w:rFonts w:ascii="Times New Roman" w:eastAsia="Times New Roman" w:hAnsi="Times New Roman" w:cs="Times New Roman"/>
          <w:b/>
          <w:bCs/>
          <w:color w:val="000000" w:themeColor="text1"/>
          <w:sz w:val="28"/>
          <w:szCs w:val="28"/>
          <w:lang w:val="uk-UA" w:eastAsia="uk-UA"/>
        </w:rPr>
        <w:t>Цільова аудиторія:</w:t>
      </w:r>
      <w:r w:rsidRPr="00B03B25">
        <w:rPr>
          <w:rFonts w:ascii="Times New Roman" w:eastAsia="Times New Roman" w:hAnsi="Times New Roman" w:cs="Times New Roman"/>
          <w:color w:val="000000" w:themeColor="text1"/>
          <w:sz w:val="28"/>
          <w:szCs w:val="28"/>
          <w:lang w:val="uk-UA" w:eastAsia="uk-UA"/>
        </w:rPr>
        <w:t> </w:t>
      </w:r>
      <w:r w:rsidRPr="00B03B25">
        <w:rPr>
          <w:rFonts w:ascii="Times New Roman" w:eastAsia="Times New Roman" w:hAnsi="Times New Roman" w:cs="Times New Roman"/>
          <w:color w:val="000000"/>
          <w:sz w:val="28"/>
          <w:szCs w:val="28"/>
          <w:lang w:val="uk-UA" w:eastAsia="uk-UA"/>
        </w:rPr>
        <w:t>ІІ курс</w:t>
      </w:r>
    </w:p>
    <w:p w14:paraId="1C6E7511" w14:textId="77777777" w:rsidR="001A2A66" w:rsidRPr="00B03B25" w:rsidRDefault="00000000">
      <w:pPr>
        <w:rPr>
          <w:rFonts w:ascii="Times New Roman" w:hAnsi="Times New Roman" w:cs="Times New Roman"/>
          <w:sz w:val="28"/>
          <w:szCs w:val="28"/>
          <w:lang w:val="uk-UA"/>
        </w:rPr>
      </w:pPr>
      <w:r w:rsidRPr="00B03B25">
        <w:rPr>
          <w:rFonts w:ascii="Times New Roman" w:hAnsi="Times New Roman" w:cs="Times New Roman"/>
          <w:b/>
          <w:bCs/>
          <w:color w:val="000000" w:themeColor="text1"/>
          <w:sz w:val="28"/>
          <w:szCs w:val="28"/>
          <w:lang w:val="uk-UA"/>
        </w:rPr>
        <w:t>Предмети, де можна використати матеріал, розділ програми предмета</w:t>
      </w:r>
      <w:r w:rsidRPr="00B03B25">
        <w:rPr>
          <w:rFonts w:ascii="Times New Roman" w:hAnsi="Times New Roman" w:cs="Times New Roman"/>
          <w:color w:val="7030A0"/>
          <w:sz w:val="28"/>
          <w:szCs w:val="28"/>
          <w:lang w:val="uk-UA"/>
        </w:rPr>
        <w:t xml:space="preserve"> </w:t>
      </w:r>
      <w:r w:rsidRPr="00B03B25">
        <w:rPr>
          <w:rFonts w:ascii="Times New Roman" w:hAnsi="Times New Roman" w:cs="Times New Roman"/>
          <w:sz w:val="28"/>
          <w:szCs w:val="28"/>
          <w:lang w:val="uk-UA"/>
        </w:rPr>
        <w:t>фізика, розділ «Електродинаміка», інформатика , базовий модуль, тема: «</w:t>
      </w:r>
      <w:r w:rsidRPr="00B03B25">
        <w:rPr>
          <w:rFonts w:ascii="Times New Roman" w:hAnsi="Times New Roman"/>
          <w:sz w:val="28"/>
          <w:szCs w:val="28"/>
          <w:lang w:val="uk-UA"/>
        </w:rPr>
        <w:t>Програмні засоби для складних обчислень, аналізу даних та фінансових розрахунків»</w:t>
      </w:r>
      <w:r w:rsidRPr="00B03B25">
        <w:rPr>
          <w:rFonts w:ascii="Times New Roman" w:hAnsi="Times New Roman" w:cs="Times New Roman"/>
          <w:sz w:val="28"/>
          <w:szCs w:val="28"/>
          <w:lang w:val="uk-UA"/>
        </w:rPr>
        <w:t>.</w:t>
      </w:r>
    </w:p>
    <w:p w14:paraId="548DBB41" w14:textId="77777777" w:rsidR="001A2A66" w:rsidRPr="00B03B25" w:rsidRDefault="00000000">
      <w:pPr>
        <w:rPr>
          <w:rFonts w:ascii="Times New Roman" w:hAnsi="Times New Roman" w:cs="Times New Roman"/>
          <w:sz w:val="28"/>
          <w:szCs w:val="28"/>
          <w:lang w:val="uk-UA"/>
        </w:rPr>
      </w:pPr>
      <w:r w:rsidRPr="00B03B25">
        <w:rPr>
          <w:rFonts w:ascii="Times New Roman" w:eastAsia="Times New Roman" w:hAnsi="Times New Roman" w:cs="Times New Roman"/>
          <w:b/>
          <w:bCs/>
          <w:color w:val="000000" w:themeColor="text1"/>
          <w:sz w:val="28"/>
          <w:szCs w:val="28"/>
          <w:lang w:val="uk-UA" w:eastAsia="uk-UA"/>
        </w:rPr>
        <w:t>Тема:</w:t>
      </w:r>
      <w:r w:rsidRPr="00B03B25">
        <w:rPr>
          <w:rFonts w:ascii="Times New Roman" w:eastAsia="Times New Roman" w:hAnsi="Times New Roman" w:cs="Times New Roman"/>
          <w:color w:val="000000" w:themeColor="text1"/>
          <w:sz w:val="28"/>
          <w:szCs w:val="28"/>
          <w:lang w:val="uk-UA" w:eastAsia="uk-UA"/>
        </w:rPr>
        <w:t> </w:t>
      </w:r>
      <w:r w:rsidRPr="00B03B25">
        <w:rPr>
          <w:rFonts w:ascii="Times New Roman" w:eastAsia="Times New Roman" w:hAnsi="Times New Roman" w:cs="Times New Roman"/>
          <w:color w:val="000000"/>
          <w:sz w:val="28"/>
          <w:szCs w:val="28"/>
          <w:lang w:val="uk-UA" w:eastAsia="uk-UA"/>
        </w:rPr>
        <w:t xml:space="preserve">Захист навчальних </w:t>
      </w:r>
      <w:proofErr w:type="spellStart"/>
      <w:r w:rsidRPr="00B03B25">
        <w:rPr>
          <w:rFonts w:ascii="Times New Roman" w:eastAsia="Times New Roman" w:hAnsi="Times New Roman" w:cs="Times New Roman"/>
          <w:color w:val="000000"/>
          <w:sz w:val="28"/>
          <w:szCs w:val="28"/>
          <w:lang w:val="uk-UA" w:eastAsia="uk-UA"/>
        </w:rPr>
        <w:t>проєктів</w:t>
      </w:r>
      <w:proofErr w:type="spellEnd"/>
      <w:r w:rsidRPr="00B03B25">
        <w:rPr>
          <w:rFonts w:ascii="Times New Roman" w:hAnsi="Times New Roman" w:cs="Times New Roman"/>
          <w:sz w:val="28"/>
          <w:szCs w:val="28"/>
          <w:lang w:val="uk-UA"/>
        </w:rPr>
        <w:t xml:space="preserve"> «Виготовлення  новорічних декорацій, які не шкодять екології та здоров'ю людини».</w:t>
      </w:r>
    </w:p>
    <w:p w14:paraId="5C55A1A6" w14:textId="77777777" w:rsidR="001A2A66" w:rsidRPr="00B03B25" w:rsidRDefault="00000000">
      <w:pPr>
        <w:jc w:val="both"/>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b/>
          <w:bCs/>
          <w:color w:val="000000" w:themeColor="text1"/>
          <w:sz w:val="28"/>
          <w:szCs w:val="28"/>
          <w:lang w:val="uk-UA" w:eastAsia="uk-UA"/>
        </w:rPr>
        <w:t>Мета:</w:t>
      </w:r>
      <w:r w:rsidRPr="00B03B25">
        <w:rPr>
          <w:rFonts w:ascii="Times New Roman" w:eastAsia="Times New Roman" w:hAnsi="Times New Roman" w:cs="Times New Roman"/>
          <w:b/>
          <w:bCs/>
          <w:color w:val="884BDF"/>
          <w:sz w:val="28"/>
          <w:szCs w:val="28"/>
          <w:lang w:val="uk-UA" w:eastAsia="uk-UA"/>
        </w:rPr>
        <w:t> </w:t>
      </w:r>
      <w:r w:rsidRPr="00B03B25">
        <w:rPr>
          <w:rFonts w:ascii="Times New Roman" w:eastAsia="Times New Roman" w:hAnsi="Times New Roman" w:cs="Times New Roman"/>
          <w:color w:val="000000"/>
          <w:sz w:val="28"/>
          <w:szCs w:val="28"/>
          <w:lang w:val="uk-UA" w:eastAsia="uk-UA"/>
        </w:rPr>
        <w:t xml:space="preserve">Систематизувати різновекторні знання, які використовуються під час конструювання </w:t>
      </w:r>
      <w:r w:rsidRPr="00B03B25">
        <w:rPr>
          <w:rFonts w:ascii="Times New Roman" w:eastAsia="Times New Roman" w:hAnsi="Times New Roman" w:cs="Times New Roman"/>
          <w:sz w:val="28"/>
          <w:szCs w:val="28"/>
          <w:lang w:val="uk-UA" w:eastAsia="uk-UA"/>
        </w:rPr>
        <w:t>новорічних декорацій.</w:t>
      </w:r>
    </w:p>
    <w:p w14:paraId="5C2752DE" w14:textId="77777777" w:rsidR="001A2A66" w:rsidRPr="00B03B25" w:rsidRDefault="00000000">
      <w:pPr>
        <w:jc w:val="both"/>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sz w:val="28"/>
          <w:szCs w:val="28"/>
          <w:lang w:val="uk-UA" w:eastAsia="uk-UA"/>
        </w:rPr>
        <w:t> Показати вживання електричного струму в практичній діяльності, провести дослідження фізичних закономірностей; закріпити уміння і навики роботи в програмі Microsoft Excel;  виробляти уміння застосовувати отримані знання при вирішенні завдань різної спрямованості.</w:t>
      </w:r>
    </w:p>
    <w:p w14:paraId="6BA2E843" w14:textId="77777777" w:rsidR="001A2A66" w:rsidRPr="00B03B25" w:rsidRDefault="00000000">
      <w:pPr>
        <w:jc w:val="both"/>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sz w:val="28"/>
          <w:szCs w:val="28"/>
          <w:lang w:val="uk-UA" w:eastAsia="uk-UA"/>
        </w:rPr>
        <w:t xml:space="preserve">Виховувати самостійність, відповідальність, </w:t>
      </w:r>
      <w:proofErr w:type="spellStart"/>
      <w:r w:rsidRPr="00B03B25">
        <w:rPr>
          <w:rFonts w:ascii="Times New Roman" w:eastAsia="Times New Roman" w:hAnsi="Times New Roman" w:cs="Times New Roman"/>
          <w:sz w:val="28"/>
          <w:szCs w:val="28"/>
          <w:lang w:val="uk-UA" w:eastAsia="uk-UA"/>
        </w:rPr>
        <w:t>комунікативність</w:t>
      </w:r>
      <w:proofErr w:type="spellEnd"/>
      <w:r w:rsidRPr="00B03B25">
        <w:rPr>
          <w:rFonts w:ascii="Times New Roman" w:eastAsia="Times New Roman" w:hAnsi="Times New Roman" w:cs="Times New Roman"/>
          <w:sz w:val="28"/>
          <w:szCs w:val="28"/>
          <w:lang w:val="uk-UA" w:eastAsia="uk-UA"/>
        </w:rPr>
        <w:t>, інформаційну культуру; розширювати світогляд. Формувати навики самостійної і групової роботи; удосконалювати уміння порівнювати, аналізувати, узагальнювати; розвивати комунікативно-технічні уміння, уміння оцінювати результат виконаних дій, застосовувати знання з практики.</w:t>
      </w:r>
    </w:p>
    <w:p w14:paraId="63B53578" w14:textId="77777777" w:rsidR="001A2A66" w:rsidRPr="00B03B25" w:rsidRDefault="00000000">
      <w:pPr>
        <w:jc w:val="both"/>
        <w:rPr>
          <w:rFonts w:ascii="Times New Roman" w:eastAsia="Times New Roman" w:hAnsi="Times New Roman" w:cs="Times New Roman"/>
          <w:b/>
          <w:bCs/>
          <w:sz w:val="28"/>
          <w:szCs w:val="28"/>
          <w:lang w:val="uk-UA" w:eastAsia="uk-UA"/>
        </w:rPr>
      </w:pPr>
      <w:r w:rsidRPr="00B03B25">
        <w:rPr>
          <w:rFonts w:ascii="Times New Roman" w:eastAsia="Times New Roman" w:hAnsi="Times New Roman" w:cs="Times New Roman"/>
          <w:b/>
          <w:bCs/>
          <w:sz w:val="28"/>
          <w:szCs w:val="28"/>
          <w:lang w:val="uk-UA" w:eastAsia="uk-UA"/>
        </w:rPr>
        <w:t>Реалізуються наскрізні лінії:</w:t>
      </w:r>
    </w:p>
    <w:p w14:paraId="39D1226C" w14:textId="77777777" w:rsidR="001A2A66" w:rsidRPr="00B03B25" w:rsidRDefault="00000000">
      <w:pPr>
        <w:jc w:val="both"/>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b/>
          <w:bCs/>
          <w:i/>
          <w:iCs/>
          <w:sz w:val="28"/>
          <w:szCs w:val="28"/>
          <w:lang w:val="uk-UA" w:eastAsia="uk-UA"/>
        </w:rPr>
        <w:t>Здоров’я та безпека:</w:t>
      </w:r>
      <w:r w:rsidRPr="00B03B25">
        <w:rPr>
          <w:rFonts w:ascii="Times New Roman" w:eastAsia="Times New Roman" w:hAnsi="Times New Roman" w:cs="Times New Roman"/>
          <w:sz w:val="28"/>
          <w:szCs w:val="28"/>
          <w:lang w:val="uk-UA" w:eastAsia="uk-UA"/>
        </w:rPr>
        <w:t xml:space="preserve"> дотримуються правил безпеки життєдіяльності під час виконання зварювальних та паяльних робіт, та при роботі з ПК.</w:t>
      </w:r>
    </w:p>
    <w:p w14:paraId="27225D4E" w14:textId="77777777" w:rsidR="001A2A66" w:rsidRPr="00B03B25" w:rsidRDefault="00000000">
      <w:pPr>
        <w:jc w:val="both"/>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b/>
          <w:bCs/>
          <w:i/>
          <w:iCs/>
          <w:sz w:val="28"/>
          <w:szCs w:val="28"/>
          <w:lang w:val="uk-UA" w:eastAsia="uk-UA"/>
        </w:rPr>
        <w:t>Громадянська відповідальність:</w:t>
      </w:r>
      <w:r w:rsidRPr="00B03B25">
        <w:rPr>
          <w:rFonts w:ascii="Times New Roman" w:eastAsia="Times New Roman" w:hAnsi="Times New Roman" w:cs="Times New Roman"/>
          <w:sz w:val="28"/>
          <w:szCs w:val="28"/>
          <w:lang w:val="uk-UA" w:eastAsia="uk-UA"/>
        </w:rPr>
        <w:t xml:space="preserve"> працюють в команді та приймають виважені рішення.</w:t>
      </w:r>
    </w:p>
    <w:p w14:paraId="6C624B88" w14:textId="77777777" w:rsidR="001A2A66" w:rsidRPr="00B03B25" w:rsidRDefault="00000000">
      <w:pPr>
        <w:jc w:val="both"/>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b/>
          <w:bCs/>
          <w:i/>
          <w:iCs/>
          <w:sz w:val="28"/>
          <w:szCs w:val="28"/>
          <w:lang w:val="uk-UA" w:eastAsia="uk-UA"/>
        </w:rPr>
        <w:t xml:space="preserve">Підприємливість і фінансова грамотність: </w:t>
      </w:r>
      <w:r w:rsidRPr="00B03B25">
        <w:rPr>
          <w:rFonts w:ascii="Times New Roman" w:eastAsia="Times New Roman" w:hAnsi="Times New Roman" w:cs="Times New Roman"/>
          <w:sz w:val="28"/>
          <w:szCs w:val="28"/>
          <w:lang w:val="uk-UA" w:eastAsia="uk-UA"/>
        </w:rPr>
        <w:t xml:space="preserve">прогнозують вплив фізики та інформатики на розвиток технологій, нових напрямів підприємництва; оцінюють  можливості застосування набутих знань з фізики та </w:t>
      </w:r>
      <w:proofErr w:type="spellStart"/>
      <w:r w:rsidRPr="00B03B25">
        <w:rPr>
          <w:rFonts w:ascii="Times New Roman" w:eastAsia="Times New Roman" w:hAnsi="Times New Roman" w:cs="Times New Roman"/>
          <w:sz w:val="28"/>
          <w:szCs w:val="28"/>
          <w:lang w:val="uk-UA" w:eastAsia="uk-UA"/>
        </w:rPr>
        <w:t>спецпредметів</w:t>
      </w:r>
      <w:proofErr w:type="spellEnd"/>
      <w:r w:rsidRPr="00B03B25">
        <w:rPr>
          <w:rFonts w:ascii="Times New Roman" w:eastAsia="Times New Roman" w:hAnsi="Times New Roman" w:cs="Times New Roman"/>
          <w:sz w:val="28"/>
          <w:szCs w:val="28"/>
          <w:lang w:val="uk-UA" w:eastAsia="uk-UA"/>
        </w:rPr>
        <w:t xml:space="preserve"> по професії «Електрогазозварник» в своїй професійній діяльності; презентують власні ідеї та ініціативи.</w:t>
      </w:r>
    </w:p>
    <w:p w14:paraId="11F88437" w14:textId="77777777" w:rsidR="001A2A66" w:rsidRPr="00B03B25" w:rsidRDefault="00000000">
      <w:pPr>
        <w:jc w:val="both"/>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b/>
          <w:bCs/>
          <w:i/>
          <w:iCs/>
          <w:sz w:val="28"/>
          <w:szCs w:val="28"/>
          <w:lang w:val="uk-UA" w:eastAsia="uk-UA"/>
        </w:rPr>
        <w:t>Компетентності ключові:</w:t>
      </w:r>
      <w:r w:rsidRPr="00B03B25">
        <w:rPr>
          <w:rFonts w:ascii="Times New Roman" w:eastAsia="Times New Roman" w:hAnsi="Times New Roman" w:cs="Times New Roman"/>
          <w:sz w:val="28"/>
          <w:szCs w:val="28"/>
          <w:lang w:val="uk-UA" w:eastAsia="uk-UA"/>
        </w:rPr>
        <w:t xml:space="preserve"> спілкування державною мовою, спілкування іноземною мовою, інформаційно-цифрова, математична, ініціативність і підприємливість, громадянська, загальнокультурна.</w:t>
      </w:r>
    </w:p>
    <w:p w14:paraId="05F4E35D" w14:textId="77777777" w:rsidR="001A2A66" w:rsidRPr="00B03B25" w:rsidRDefault="00000000">
      <w:pPr>
        <w:jc w:val="both"/>
        <w:rPr>
          <w:rFonts w:ascii="Times New Roman" w:hAnsi="Times New Roman" w:cs="Times New Roman"/>
          <w:b/>
          <w:bCs/>
          <w:color w:val="000000" w:themeColor="text1"/>
          <w:sz w:val="28"/>
          <w:szCs w:val="28"/>
          <w:lang w:val="uk-UA"/>
        </w:rPr>
      </w:pPr>
      <w:r w:rsidRPr="00B03B25">
        <w:rPr>
          <w:rFonts w:ascii="Times New Roman" w:hAnsi="Times New Roman" w:cs="Times New Roman"/>
          <w:b/>
          <w:bCs/>
          <w:color w:val="000000" w:themeColor="text1"/>
          <w:sz w:val="28"/>
          <w:szCs w:val="28"/>
          <w:lang w:val="uk-UA"/>
        </w:rPr>
        <w:t>Цифрові технології, які застосовуються:</w:t>
      </w:r>
    </w:p>
    <w:p w14:paraId="1EC30ECD" w14:textId="77777777" w:rsidR="001A2A66" w:rsidRPr="00B03B25" w:rsidRDefault="00000000">
      <w:pPr>
        <w:pStyle w:val="a9"/>
        <w:numPr>
          <w:ilvl w:val="0"/>
          <w:numId w:val="1"/>
        </w:numPr>
        <w:spacing w:after="0"/>
        <w:jc w:val="both"/>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lastRenderedPageBreak/>
        <w:t xml:space="preserve">Інструмент коротких URL адрес від хостинг-провайдера </w:t>
      </w:r>
      <w:proofErr w:type="spellStart"/>
      <w:r w:rsidRPr="00B03B25">
        <w:rPr>
          <w:rFonts w:ascii="Times New Roman" w:eastAsia="Times New Roman" w:hAnsi="Times New Roman" w:cs="Times New Roman"/>
          <w:color w:val="000000" w:themeColor="text1"/>
          <w:sz w:val="28"/>
          <w:szCs w:val="28"/>
          <w:lang w:val="uk-UA" w:eastAsia="uk-UA"/>
        </w:rPr>
        <w:t>HyperHost</w:t>
      </w:r>
      <w:proofErr w:type="spellEnd"/>
      <w:r w:rsidRPr="00B03B25">
        <w:rPr>
          <w:rFonts w:ascii="Times New Roman" w:eastAsia="Times New Roman" w:hAnsi="Times New Roman" w:cs="Times New Roman"/>
          <w:color w:val="000000" w:themeColor="text1"/>
          <w:sz w:val="28"/>
          <w:szCs w:val="28"/>
          <w:lang w:val="uk-UA" w:eastAsia="uk-UA"/>
        </w:rPr>
        <w:t>,</w:t>
      </w:r>
    </w:p>
    <w:p w14:paraId="3C1B81CD" w14:textId="77777777" w:rsidR="001A2A66" w:rsidRPr="00B03B25" w:rsidRDefault="00000000">
      <w:pPr>
        <w:pStyle w:val="a9"/>
        <w:numPr>
          <w:ilvl w:val="0"/>
          <w:numId w:val="1"/>
        </w:numPr>
        <w:spacing w:after="0"/>
        <w:jc w:val="both"/>
        <w:rPr>
          <w:rFonts w:ascii="Times New Roman" w:eastAsia="Times New Roman" w:hAnsi="Times New Roman" w:cs="Times New Roman"/>
          <w:color w:val="000000" w:themeColor="text1"/>
          <w:sz w:val="28"/>
          <w:szCs w:val="28"/>
          <w:lang w:val="uk-UA" w:eastAsia="uk-UA"/>
        </w:rPr>
      </w:pPr>
      <w:proofErr w:type="spellStart"/>
      <w:r w:rsidRPr="00B03B25">
        <w:rPr>
          <w:rFonts w:ascii="Times New Roman" w:hAnsi="Times New Roman" w:cs="Times New Roman"/>
          <w:color w:val="000000" w:themeColor="text1"/>
          <w:sz w:val="28"/>
          <w:szCs w:val="28"/>
          <w:shd w:val="clear" w:color="auto" w:fill="FFFFFF"/>
          <w:lang w:val="uk-UA"/>
        </w:rPr>
        <w:t>YouTube</w:t>
      </w:r>
      <w:proofErr w:type="spellEnd"/>
      <w:r w:rsidRPr="00B03B25">
        <w:rPr>
          <w:rFonts w:ascii="Times New Roman" w:eastAsia="Times New Roman" w:hAnsi="Times New Roman" w:cs="Times New Roman"/>
          <w:color w:val="000000" w:themeColor="text1"/>
          <w:sz w:val="28"/>
          <w:szCs w:val="28"/>
          <w:lang w:val="uk-UA" w:eastAsia="uk-UA"/>
        </w:rPr>
        <w:t xml:space="preserve">, </w:t>
      </w:r>
    </w:p>
    <w:p w14:paraId="064F5936" w14:textId="77777777" w:rsidR="001A2A66" w:rsidRPr="00B03B25" w:rsidRDefault="00000000">
      <w:pPr>
        <w:pStyle w:val="a9"/>
        <w:numPr>
          <w:ilvl w:val="0"/>
          <w:numId w:val="1"/>
        </w:numPr>
        <w:spacing w:after="0"/>
        <w:jc w:val="both"/>
        <w:rPr>
          <w:rFonts w:ascii="Times New Roman" w:eastAsia="Times New Roman" w:hAnsi="Times New Roman" w:cs="Times New Roman"/>
          <w:color w:val="000000" w:themeColor="text1"/>
          <w:sz w:val="28"/>
          <w:szCs w:val="28"/>
          <w:lang w:val="uk-UA" w:eastAsia="uk-UA"/>
        </w:rPr>
      </w:pPr>
      <w:proofErr w:type="spellStart"/>
      <w:r w:rsidRPr="00B03B25">
        <w:rPr>
          <w:rFonts w:ascii="Times New Roman" w:eastAsia="Times New Roman" w:hAnsi="Times New Roman" w:cs="Times New Roman"/>
          <w:color w:val="000000" w:themeColor="text1"/>
          <w:sz w:val="28"/>
          <w:szCs w:val="28"/>
          <w:lang w:val="uk-UA" w:eastAsia="uk-UA"/>
        </w:rPr>
        <w:t>Відеоредактор</w:t>
      </w:r>
      <w:proofErr w:type="spellEnd"/>
      <w:r w:rsidRPr="00B03B25">
        <w:rPr>
          <w:rFonts w:ascii="Times New Roman" w:eastAsia="Times New Roman" w:hAnsi="Times New Roman" w:cs="Times New Roman"/>
          <w:color w:val="000000" w:themeColor="text1"/>
          <w:sz w:val="28"/>
          <w:szCs w:val="28"/>
          <w:lang w:val="uk-UA" w:eastAsia="uk-UA"/>
        </w:rPr>
        <w:t xml:space="preserve"> MS </w:t>
      </w:r>
      <w:proofErr w:type="spellStart"/>
      <w:r w:rsidRPr="00B03B25">
        <w:rPr>
          <w:rFonts w:ascii="Times New Roman" w:eastAsia="Times New Roman" w:hAnsi="Times New Roman" w:cs="Times New Roman"/>
          <w:color w:val="000000" w:themeColor="text1"/>
          <w:sz w:val="28"/>
          <w:szCs w:val="28"/>
          <w:lang w:val="uk-UA" w:eastAsia="uk-UA"/>
        </w:rPr>
        <w:t>Clipchamp</w:t>
      </w:r>
      <w:proofErr w:type="spellEnd"/>
      <w:r w:rsidRPr="00B03B25">
        <w:rPr>
          <w:rFonts w:ascii="Times New Roman" w:eastAsia="Times New Roman" w:hAnsi="Times New Roman" w:cs="Times New Roman"/>
          <w:color w:val="000000" w:themeColor="text1"/>
          <w:sz w:val="28"/>
          <w:szCs w:val="28"/>
          <w:lang w:val="uk-UA" w:eastAsia="uk-UA"/>
        </w:rPr>
        <w:t>,</w:t>
      </w:r>
    </w:p>
    <w:p w14:paraId="2D1E27E3" w14:textId="77777777" w:rsidR="001A2A66" w:rsidRPr="00B03B25" w:rsidRDefault="00000000">
      <w:pPr>
        <w:pStyle w:val="a9"/>
        <w:numPr>
          <w:ilvl w:val="0"/>
          <w:numId w:val="1"/>
        </w:numPr>
        <w:spacing w:after="0"/>
        <w:jc w:val="both"/>
        <w:rPr>
          <w:rFonts w:ascii="Times New Roman" w:eastAsia="Times New Roman" w:hAnsi="Times New Roman" w:cs="Times New Roman"/>
          <w:color w:val="000000" w:themeColor="text1"/>
          <w:sz w:val="28"/>
          <w:szCs w:val="28"/>
          <w:lang w:val="uk-UA" w:eastAsia="uk-UA"/>
        </w:rPr>
      </w:pPr>
      <w:proofErr w:type="spellStart"/>
      <w:r w:rsidRPr="00B03B25">
        <w:rPr>
          <w:rFonts w:ascii="Times New Roman" w:eastAsia="Times New Roman" w:hAnsi="Times New Roman" w:cs="Times New Roman"/>
          <w:color w:val="000000" w:themeColor="text1"/>
          <w:sz w:val="28"/>
          <w:szCs w:val="28"/>
          <w:lang w:val="uk-UA" w:eastAsia="uk-UA"/>
        </w:rPr>
        <w:t>google</w:t>
      </w:r>
      <w:proofErr w:type="spellEnd"/>
      <w:r w:rsidRPr="00B03B25">
        <w:rPr>
          <w:rFonts w:ascii="Times New Roman" w:eastAsia="Times New Roman" w:hAnsi="Times New Roman" w:cs="Times New Roman"/>
          <w:color w:val="000000" w:themeColor="text1"/>
          <w:sz w:val="28"/>
          <w:szCs w:val="28"/>
          <w:lang w:val="uk-UA" w:eastAsia="uk-UA"/>
        </w:rPr>
        <w:t>-карти,</w:t>
      </w:r>
    </w:p>
    <w:p w14:paraId="78ECFCF0" w14:textId="77777777" w:rsidR="001A2A66" w:rsidRPr="00B03B25" w:rsidRDefault="00000000">
      <w:pPr>
        <w:pStyle w:val="a9"/>
        <w:numPr>
          <w:ilvl w:val="0"/>
          <w:numId w:val="1"/>
        </w:numPr>
        <w:spacing w:after="0"/>
        <w:jc w:val="both"/>
        <w:textAlignment w:val="baseline"/>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 xml:space="preserve">MS PowerPoint, </w:t>
      </w:r>
    </w:p>
    <w:p w14:paraId="36B07C59" w14:textId="77777777" w:rsidR="001A2A66" w:rsidRPr="00B03B25" w:rsidRDefault="00000000">
      <w:pPr>
        <w:pStyle w:val="a9"/>
        <w:numPr>
          <w:ilvl w:val="0"/>
          <w:numId w:val="1"/>
        </w:numPr>
        <w:spacing w:after="0"/>
        <w:jc w:val="both"/>
        <w:textAlignment w:val="baseline"/>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 xml:space="preserve">MS Excel, </w:t>
      </w:r>
    </w:p>
    <w:p w14:paraId="2B9F313C" w14:textId="77777777" w:rsidR="001A2A66" w:rsidRPr="00B03B25" w:rsidRDefault="00000000">
      <w:pPr>
        <w:pStyle w:val="a9"/>
        <w:numPr>
          <w:ilvl w:val="0"/>
          <w:numId w:val="1"/>
        </w:numPr>
        <w:spacing w:after="0"/>
        <w:jc w:val="both"/>
        <w:textAlignment w:val="baseline"/>
        <w:rPr>
          <w:rFonts w:ascii="Times New Roman" w:eastAsia="Times New Roman" w:hAnsi="Times New Roman" w:cs="Times New Roman"/>
          <w:color w:val="000000" w:themeColor="text1"/>
          <w:sz w:val="28"/>
          <w:szCs w:val="28"/>
          <w:lang w:val="uk-UA" w:eastAsia="uk-UA"/>
        </w:rPr>
      </w:pPr>
      <w:proofErr w:type="spellStart"/>
      <w:r w:rsidRPr="00B03B25">
        <w:rPr>
          <w:rFonts w:ascii="Times New Roman" w:eastAsia="Times New Roman" w:hAnsi="Times New Roman" w:cs="Times New Roman"/>
          <w:color w:val="000000" w:themeColor="text1"/>
          <w:sz w:val="28"/>
          <w:szCs w:val="28"/>
          <w:lang w:val="uk-UA" w:eastAsia="uk-UA"/>
        </w:rPr>
        <w:t>moza</w:t>
      </w:r>
      <w:proofErr w:type="spellEnd"/>
      <w:r w:rsidRPr="00B03B25">
        <w:rPr>
          <w:rFonts w:ascii="Times New Roman" w:eastAsia="Times New Roman" w:hAnsi="Times New Roman" w:cs="Times New Roman"/>
          <w:color w:val="000000" w:themeColor="text1"/>
          <w:sz w:val="28"/>
          <w:szCs w:val="28"/>
          <w:lang w:val="uk-UA" w:eastAsia="uk-UA"/>
        </w:rPr>
        <w:t xml:space="preserve"> </w:t>
      </w:r>
      <w:proofErr w:type="spellStart"/>
      <w:r w:rsidRPr="00B03B25">
        <w:rPr>
          <w:rFonts w:ascii="Times New Roman" w:eastAsia="Times New Roman" w:hAnsi="Times New Roman" w:cs="Times New Roman"/>
          <w:color w:val="000000" w:themeColor="text1"/>
          <w:sz w:val="28"/>
          <w:szCs w:val="28"/>
          <w:lang w:val="uk-UA" w:eastAsia="uk-UA"/>
        </w:rPr>
        <w:t>Book</w:t>
      </w:r>
      <w:proofErr w:type="spellEnd"/>
    </w:p>
    <w:p w14:paraId="1530888A" w14:textId="77777777" w:rsidR="001A2A66" w:rsidRPr="00B03B25" w:rsidRDefault="00000000">
      <w:pPr>
        <w:pStyle w:val="a9"/>
        <w:numPr>
          <w:ilvl w:val="0"/>
          <w:numId w:val="1"/>
        </w:numPr>
        <w:spacing w:after="0"/>
        <w:jc w:val="both"/>
        <w:textAlignment w:val="baseline"/>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 xml:space="preserve">генератор </w:t>
      </w:r>
      <w:proofErr w:type="spellStart"/>
      <w:r w:rsidRPr="00B03B25">
        <w:rPr>
          <w:rFonts w:ascii="Times New Roman" w:eastAsia="Times New Roman" w:hAnsi="Times New Roman" w:cs="Times New Roman"/>
          <w:color w:val="000000" w:themeColor="text1"/>
          <w:sz w:val="28"/>
          <w:szCs w:val="28"/>
          <w:lang w:val="uk-UA" w:eastAsia="uk-UA"/>
        </w:rPr>
        <w:t>qr</w:t>
      </w:r>
      <w:proofErr w:type="spellEnd"/>
      <w:r w:rsidRPr="00B03B25">
        <w:rPr>
          <w:rFonts w:ascii="Times New Roman" w:eastAsia="Times New Roman" w:hAnsi="Times New Roman" w:cs="Times New Roman"/>
          <w:color w:val="000000" w:themeColor="text1"/>
          <w:sz w:val="28"/>
          <w:szCs w:val="28"/>
          <w:lang w:val="uk-UA" w:eastAsia="uk-UA"/>
        </w:rPr>
        <w:t>-кодів;</w:t>
      </w:r>
    </w:p>
    <w:p w14:paraId="01F2E363" w14:textId="77777777" w:rsidR="001A2A66" w:rsidRPr="00B03B25" w:rsidRDefault="00000000">
      <w:pPr>
        <w:pStyle w:val="a9"/>
        <w:numPr>
          <w:ilvl w:val="0"/>
          <w:numId w:val="1"/>
        </w:numPr>
        <w:spacing w:after="0"/>
        <w:jc w:val="both"/>
        <w:textAlignment w:val="baseline"/>
        <w:rPr>
          <w:rFonts w:ascii="Times New Roman" w:eastAsia="Times New Roman" w:hAnsi="Times New Roman" w:cs="Times New Roman"/>
          <w:color w:val="000000" w:themeColor="text1"/>
          <w:sz w:val="28"/>
          <w:szCs w:val="28"/>
          <w:lang w:val="uk-UA" w:eastAsia="uk-UA"/>
        </w:rPr>
      </w:pPr>
      <w:proofErr w:type="spellStart"/>
      <w:r w:rsidRPr="00B03B25">
        <w:rPr>
          <w:rFonts w:ascii="Times New Roman" w:eastAsia="Times New Roman" w:hAnsi="Times New Roman" w:cs="Times New Roman"/>
          <w:color w:val="000000" w:themeColor="text1"/>
          <w:sz w:val="28"/>
          <w:szCs w:val="28"/>
          <w:lang w:val="uk-UA" w:eastAsia="uk-UA"/>
        </w:rPr>
        <w:t>Mentimeter</w:t>
      </w:r>
      <w:proofErr w:type="spellEnd"/>
    </w:p>
    <w:p w14:paraId="5E0A0ADB" w14:textId="77777777" w:rsidR="001A2A66" w:rsidRPr="00B03B25" w:rsidRDefault="00000000">
      <w:pPr>
        <w:pStyle w:val="a9"/>
        <w:spacing w:after="0"/>
        <w:ind w:left="1701" w:hanging="1701"/>
        <w:jc w:val="both"/>
        <w:textAlignment w:val="baseline"/>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b/>
          <w:bCs/>
          <w:color w:val="000000" w:themeColor="text1"/>
          <w:sz w:val="28"/>
          <w:szCs w:val="28"/>
          <w:lang w:val="uk-UA" w:eastAsia="uk-UA"/>
        </w:rPr>
        <w:t>Обладнання:</w:t>
      </w:r>
      <w:r w:rsidRPr="00B03B25">
        <w:rPr>
          <w:rFonts w:ascii="Times New Roman" w:eastAsia="Times New Roman" w:hAnsi="Times New Roman" w:cs="Times New Roman"/>
          <w:color w:val="7030A0"/>
          <w:sz w:val="28"/>
          <w:szCs w:val="28"/>
          <w:lang w:val="uk-UA" w:eastAsia="uk-UA"/>
        </w:rPr>
        <w:t xml:space="preserve"> </w:t>
      </w:r>
      <w:r w:rsidRPr="00B03B25">
        <w:rPr>
          <w:rFonts w:ascii="Times New Roman" w:eastAsia="Times New Roman" w:hAnsi="Times New Roman" w:cs="Times New Roman"/>
          <w:color w:val="000000" w:themeColor="text1"/>
          <w:sz w:val="28"/>
          <w:szCs w:val="28"/>
          <w:lang w:val="uk-UA" w:eastAsia="uk-UA"/>
        </w:rPr>
        <w:t>ноутбук, проектор, гірлянди з паралельним і послідовним з’єднанням,</w:t>
      </w:r>
    </w:p>
    <w:p w14:paraId="424F4EC0" w14:textId="77777777" w:rsidR="001A2A66" w:rsidRPr="00B03B25" w:rsidRDefault="00000000">
      <w:pPr>
        <w:pStyle w:val="a9"/>
        <w:spacing w:after="0"/>
        <w:ind w:left="1701" w:hanging="1701"/>
        <w:jc w:val="both"/>
        <w:textAlignment w:val="baseline"/>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 xml:space="preserve">світлодіоди, </w:t>
      </w:r>
      <w:proofErr w:type="spellStart"/>
      <w:r w:rsidRPr="00B03B25">
        <w:rPr>
          <w:rFonts w:ascii="Times New Roman" w:eastAsia="Times New Roman" w:hAnsi="Times New Roman" w:cs="Times New Roman"/>
          <w:color w:val="000000" w:themeColor="text1"/>
          <w:sz w:val="28"/>
          <w:szCs w:val="28"/>
          <w:lang w:val="uk-UA" w:eastAsia="uk-UA"/>
        </w:rPr>
        <w:t>мультиметр</w:t>
      </w:r>
      <w:proofErr w:type="spellEnd"/>
      <w:r w:rsidRPr="00B03B25">
        <w:rPr>
          <w:rFonts w:ascii="Times New Roman" w:eastAsia="Times New Roman" w:hAnsi="Times New Roman" w:cs="Times New Roman"/>
          <w:color w:val="000000" w:themeColor="text1"/>
          <w:sz w:val="28"/>
          <w:szCs w:val="28"/>
          <w:lang w:val="uk-UA" w:eastAsia="uk-UA"/>
        </w:rPr>
        <w:t xml:space="preserve">, паяльник, </w:t>
      </w:r>
      <w:proofErr w:type="spellStart"/>
      <w:r w:rsidRPr="00B03B25">
        <w:rPr>
          <w:rFonts w:ascii="Times New Roman" w:eastAsia="Times New Roman" w:hAnsi="Times New Roman" w:cs="Times New Roman"/>
          <w:color w:val="000000" w:themeColor="text1"/>
          <w:sz w:val="28"/>
          <w:szCs w:val="28"/>
          <w:lang w:val="uk-UA" w:eastAsia="uk-UA"/>
        </w:rPr>
        <w:t>ізолєнта</w:t>
      </w:r>
      <w:proofErr w:type="spellEnd"/>
      <w:r w:rsidRPr="00B03B25">
        <w:rPr>
          <w:rFonts w:ascii="Times New Roman" w:eastAsia="Times New Roman" w:hAnsi="Times New Roman" w:cs="Times New Roman"/>
          <w:color w:val="000000" w:themeColor="text1"/>
          <w:sz w:val="28"/>
          <w:szCs w:val="28"/>
          <w:lang w:val="uk-UA" w:eastAsia="uk-UA"/>
        </w:rPr>
        <w:t xml:space="preserve">, </w:t>
      </w:r>
      <w:proofErr w:type="spellStart"/>
      <w:r w:rsidRPr="00B03B25">
        <w:rPr>
          <w:rFonts w:ascii="Times New Roman" w:eastAsia="Times New Roman" w:hAnsi="Times New Roman" w:cs="Times New Roman"/>
          <w:color w:val="000000" w:themeColor="text1"/>
          <w:sz w:val="28"/>
          <w:szCs w:val="28"/>
          <w:lang w:val="uk-UA" w:eastAsia="uk-UA"/>
        </w:rPr>
        <w:t>термоклей</w:t>
      </w:r>
      <w:proofErr w:type="spellEnd"/>
      <w:r w:rsidRPr="00B03B25">
        <w:rPr>
          <w:rFonts w:ascii="Times New Roman" w:eastAsia="Times New Roman" w:hAnsi="Times New Roman" w:cs="Times New Roman"/>
          <w:color w:val="000000" w:themeColor="text1"/>
          <w:sz w:val="28"/>
          <w:szCs w:val="28"/>
          <w:lang w:val="uk-UA" w:eastAsia="uk-UA"/>
        </w:rPr>
        <w:t>, запальничка, викрутка.</w:t>
      </w:r>
    </w:p>
    <w:p w14:paraId="778CE866" w14:textId="77777777" w:rsidR="001A2A66" w:rsidRPr="00B03B25" w:rsidRDefault="001A2A66">
      <w:pPr>
        <w:spacing w:after="0"/>
        <w:jc w:val="both"/>
        <w:rPr>
          <w:rFonts w:ascii="Times New Roman" w:eastAsia="Times New Roman" w:hAnsi="Times New Roman" w:cs="Times New Roman"/>
          <w:color w:val="FF0000"/>
          <w:sz w:val="28"/>
          <w:szCs w:val="28"/>
          <w:lang w:val="uk-UA" w:eastAsia="uk-UA"/>
        </w:rPr>
      </w:pPr>
    </w:p>
    <w:p w14:paraId="73BC8A49" w14:textId="77777777" w:rsidR="001A2A66" w:rsidRPr="00B03B25" w:rsidRDefault="00000000">
      <w:pPr>
        <w:shd w:val="clear" w:color="auto" w:fill="5B32B4"/>
        <w:jc w:val="center"/>
        <w:rPr>
          <w:rFonts w:ascii="Times New Roman" w:eastAsia="Times New Roman" w:hAnsi="Times New Roman" w:cs="Times New Roman"/>
          <w:color w:val="FEFEFE"/>
          <w:sz w:val="28"/>
          <w:szCs w:val="28"/>
          <w:lang w:val="uk-UA" w:eastAsia="uk-UA"/>
        </w:rPr>
      </w:pPr>
      <w:r w:rsidRPr="00B03B25">
        <w:rPr>
          <w:rFonts w:ascii="Times New Roman" w:eastAsia="Times New Roman" w:hAnsi="Times New Roman" w:cs="Times New Roman"/>
          <w:color w:val="FEFEFE"/>
          <w:sz w:val="28"/>
          <w:szCs w:val="28"/>
          <w:lang w:val="uk-UA" w:eastAsia="uk-UA"/>
        </w:rPr>
        <w:t>Яка інформація вас чекає?</w:t>
      </w:r>
    </w:p>
    <w:p w14:paraId="23120ED4" w14:textId="77777777" w:rsidR="001A2A66" w:rsidRPr="00B03B25" w:rsidRDefault="00000000">
      <w:pPr>
        <w:numPr>
          <w:ilvl w:val="0"/>
          <w:numId w:val="2"/>
        </w:numPr>
        <w:spacing w:before="100" w:beforeAutospacing="1" w:after="100" w:afterAutospacing="1"/>
        <w:ind w:left="495"/>
        <w:jc w:val="both"/>
        <w:rPr>
          <w:rFonts w:ascii="Times New Roman" w:eastAsia="Times New Roman" w:hAnsi="Times New Roman" w:cs="Times New Roman"/>
          <w:color w:val="000000"/>
          <w:sz w:val="28"/>
          <w:szCs w:val="28"/>
          <w:lang w:val="uk-UA" w:eastAsia="uk-UA"/>
        </w:rPr>
      </w:pPr>
      <w:r w:rsidRPr="00B03B25">
        <w:rPr>
          <w:rFonts w:ascii="Times New Roman" w:hAnsi="Times New Roman" w:cs="Times New Roman"/>
          <w:color w:val="252932"/>
          <w:sz w:val="28"/>
          <w:szCs w:val="28"/>
          <w:lang w:val="uk-UA"/>
        </w:rPr>
        <w:t>Як, коли та завдяки кому з'явилася гірлянда на нашій новорічній ялинці</w:t>
      </w:r>
      <w:r w:rsidRPr="00B03B25">
        <w:rPr>
          <w:rFonts w:ascii="Times New Roman" w:eastAsia="Times New Roman" w:hAnsi="Times New Roman" w:cs="Times New Roman"/>
          <w:color w:val="000000"/>
          <w:sz w:val="28"/>
          <w:szCs w:val="28"/>
          <w:lang w:val="uk-UA" w:eastAsia="uk-UA"/>
        </w:rPr>
        <w:t xml:space="preserve">? </w:t>
      </w:r>
    </w:p>
    <w:p w14:paraId="06CF9BAF" w14:textId="77777777" w:rsidR="001A2A66" w:rsidRPr="00B03B25" w:rsidRDefault="00000000">
      <w:pPr>
        <w:numPr>
          <w:ilvl w:val="0"/>
          <w:numId w:val="2"/>
        </w:numPr>
        <w:spacing w:after="0"/>
        <w:ind w:left="495"/>
        <w:jc w:val="both"/>
        <w:rPr>
          <w:rFonts w:ascii="Times New Roman" w:eastAsia="Times New Roman" w:hAnsi="Times New Roman" w:cs="Times New Roman"/>
          <w:color w:val="000000"/>
          <w:sz w:val="28"/>
          <w:szCs w:val="28"/>
          <w:lang w:val="uk-UA" w:eastAsia="uk-UA"/>
        </w:rPr>
      </w:pPr>
      <w:r w:rsidRPr="00B03B25">
        <w:rPr>
          <w:rFonts w:ascii="Times New Roman" w:eastAsia="Times New Roman" w:hAnsi="Times New Roman" w:cs="Times New Roman"/>
          <w:color w:val="000000"/>
          <w:sz w:val="28"/>
          <w:szCs w:val="28"/>
          <w:lang w:val="uk-UA" w:eastAsia="uk-UA"/>
        </w:rPr>
        <w:t xml:space="preserve">Як полагодити світлодіодну гірлянду? </w:t>
      </w:r>
    </w:p>
    <w:p w14:paraId="659432AF" w14:textId="77777777" w:rsidR="001A2A66" w:rsidRPr="00B03B25" w:rsidRDefault="00000000">
      <w:pPr>
        <w:numPr>
          <w:ilvl w:val="0"/>
          <w:numId w:val="2"/>
        </w:numPr>
        <w:spacing w:after="0"/>
        <w:ind w:left="495"/>
        <w:jc w:val="both"/>
        <w:rPr>
          <w:rFonts w:ascii="Times New Roman" w:eastAsia="Times New Roman" w:hAnsi="Times New Roman" w:cs="Times New Roman"/>
          <w:color w:val="000000"/>
          <w:sz w:val="28"/>
          <w:szCs w:val="28"/>
          <w:lang w:val="uk-UA" w:eastAsia="uk-UA"/>
        </w:rPr>
      </w:pPr>
      <w:r w:rsidRPr="00B03B25">
        <w:rPr>
          <w:rFonts w:ascii="Times New Roman" w:eastAsia="Times New Roman" w:hAnsi="Times New Roman" w:cs="Times New Roman"/>
          <w:color w:val="000000"/>
          <w:sz w:val="28"/>
          <w:szCs w:val="28"/>
          <w:lang w:val="uk-UA" w:eastAsia="uk-UA"/>
        </w:rPr>
        <w:t>Які переваги світлодіодних виробів</w:t>
      </w:r>
    </w:p>
    <w:p w14:paraId="01694090" w14:textId="77777777" w:rsidR="001A2A66" w:rsidRPr="00B03B25" w:rsidRDefault="00000000">
      <w:pPr>
        <w:numPr>
          <w:ilvl w:val="0"/>
          <w:numId w:val="2"/>
        </w:numPr>
        <w:spacing w:after="0"/>
        <w:ind w:left="495"/>
        <w:jc w:val="both"/>
        <w:rPr>
          <w:rFonts w:ascii="Times New Roman" w:eastAsia="Times New Roman" w:hAnsi="Times New Roman" w:cs="Times New Roman"/>
          <w:color w:val="000000"/>
          <w:sz w:val="28"/>
          <w:szCs w:val="28"/>
          <w:lang w:val="uk-UA" w:eastAsia="uk-UA"/>
        </w:rPr>
      </w:pPr>
      <w:r w:rsidRPr="00B03B25">
        <w:rPr>
          <w:rFonts w:ascii="Times New Roman" w:eastAsia="Times New Roman" w:hAnsi="Times New Roman" w:cs="Times New Roman"/>
          <w:color w:val="000000"/>
          <w:sz w:val="28"/>
          <w:szCs w:val="28"/>
          <w:lang w:val="uk-UA" w:eastAsia="uk-UA"/>
        </w:rPr>
        <w:t>Що рекомендують фахівці при виборі гірлянд?</w:t>
      </w:r>
    </w:p>
    <w:p w14:paraId="3DDE97C0" w14:textId="77777777" w:rsidR="001A2A66" w:rsidRPr="00B03B25" w:rsidRDefault="00000000">
      <w:pPr>
        <w:numPr>
          <w:ilvl w:val="0"/>
          <w:numId w:val="2"/>
        </w:numPr>
        <w:spacing w:before="100" w:beforeAutospacing="1" w:after="100" w:afterAutospacing="1"/>
        <w:ind w:left="495"/>
        <w:jc w:val="both"/>
        <w:rPr>
          <w:rFonts w:ascii="Times New Roman" w:eastAsia="Times New Roman" w:hAnsi="Times New Roman" w:cs="Times New Roman"/>
          <w:color w:val="000000"/>
          <w:sz w:val="28"/>
          <w:szCs w:val="28"/>
          <w:lang w:val="uk-UA" w:eastAsia="uk-UA"/>
        </w:rPr>
      </w:pPr>
      <w:r w:rsidRPr="00B03B25">
        <w:rPr>
          <w:rFonts w:ascii="Times New Roman" w:eastAsia="Times New Roman" w:hAnsi="Times New Roman" w:cs="Times New Roman"/>
          <w:color w:val="000000"/>
          <w:sz w:val="28"/>
          <w:szCs w:val="28"/>
          <w:lang w:val="uk-UA" w:eastAsia="uk-UA"/>
        </w:rPr>
        <w:t>Які фундаментальні та практичні знання мені стануть у пригоді?</w:t>
      </w:r>
    </w:p>
    <w:p w14:paraId="1F706683" w14:textId="77777777" w:rsidR="001A2A66" w:rsidRPr="00B03B25" w:rsidRDefault="00000000">
      <w:pPr>
        <w:numPr>
          <w:ilvl w:val="0"/>
          <w:numId w:val="2"/>
        </w:numPr>
        <w:spacing w:before="100" w:beforeAutospacing="1" w:after="100" w:afterAutospacing="1"/>
        <w:ind w:left="495"/>
        <w:jc w:val="both"/>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sz w:val="28"/>
          <w:szCs w:val="28"/>
          <w:lang w:val="uk-UA" w:eastAsia="uk-UA"/>
        </w:rPr>
        <w:t>Скільки можна заощадити, маючи бажання і фантазію?</w:t>
      </w:r>
    </w:p>
    <w:p w14:paraId="361972A7" w14:textId="77777777" w:rsidR="001A2A66" w:rsidRPr="00B03B25" w:rsidRDefault="00000000">
      <w:pPr>
        <w:pStyle w:val="a9"/>
        <w:shd w:val="clear" w:color="auto" w:fill="5B32B4"/>
        <w:ind w:left="0"/>
        <w:jc w:val="center"/>
        <w:rPr>
          <w:rFonts w:ascii="Times New Roman" w:eastAsia="Times New Roman" w:hAnsi="Times New Roman" w:cs="Times New Roman"/>
          <w:color w:val="FEFEFE"/>
          <w:sz w:val="28"/>
          <w:szCs w:val="28"/>
          <w:lang w:val="uk-UA" w:eastAsia="uk-UA"/>
        </w:rPr>
      </w:pPr>
      <w:r w:rsidRPr="00B03B25">
        <w:rPr>
          <w:rFonts w:ascii="Times New Roman" w:eastAsia="Times New Roman" w:hAnsi="Times New Roman" w:cs="Times New Roman"/>
          <w:color w:val="FEFEFE"/>
          <w:sz w:val="28"/>
          <w:szCs w:val="28"/>
          <w:lang w:val="uk-UA" w:eastAsia="uk-UA"/>
        </w:rPr>
        <w:t>Розгортки з предметів:</w:t>
      </w:r>
    </w:p>
    <w:p w14:paraId="095039F4" w14:textId="77777777" w:rsidR="001A2A66" w:rsidRPr="00B03B25" w:rsidRDefault="00000000">
      <w:pPr>
        <w:numPr>
          <w:ilvl w:val="0"/>
          <w:numId w:val="3"/>
        </w:numPr>
        <w:shd w:val="clear" w:color="auto" w:fill="FFFFFF"/>
        <w:spacing w:after="100" w:afterAutospacing="1"/>
        <w:ind w:left="-142" w:right="-150" w:firstLine="367"/>
        <w:jc w:val="both"/>
        <w:rPr>
          <w:rFonts w:ascii="Times New Roman" w:eastAsia="Times New Roman" w:hAnsi="Times New Roman" w:cs="Times New Roman"/>
          <w:color w:val="000000"/>
          <w:sz w:val="28"/>
          <w:szCs w:val="28"/>
          <w:lang w:val="uk-UA" w:eastAsia="uk-UA"/>
        </w:rPr>
      </w:pPr>
      <w:r w:rsidRPr="00B03B25">
        <w:rPr>
          <w:rFonts w:ascii="Times New Roman" w:hAnsi="Times New Roman" w:cs="Times New Roman"/>
          <w:sz w:val="28"/>
          <w:szCs w:val="28"/>
          <w:lang w:val="uk-UA"/>
        </w:rPr>
        <w:t>Фізика</w:t>
      </w:r>
      <w:r w:rsidRPr="00B03B25">
        <w:rPr>
          <w:rFonts w:ascii="Times New Roman" w:eastAsia="Times New Roman" w:hAnsi="Times New Roman" w:cs="Times New Roman"/>
          <w:color w:val="000000"/>
          <w:sz w:val="28"/>
          <w:szCs w:val="28"/>
          <w:lang w:val="uk-UA" w:eastAsia="uk-UA"/>
        </w:rPr>
        <w:t xml:space="preserve">, електротехніка, географія, історія, </w:t>
      </w:r>
      <w:r w:rsidRPr="00B03B25">
        <w:rPr>
          <w:rFonts w:ascii="Times New Roman" w:hAnsi="Times New Roman" w:cs="Times New Roman"/>
          <w:sz w:val="28"/>
          <w:szCs w:val="28"/>
          <w:lang w:val="uk-UA"/>
        </w:rPr>
        <w:t>інформатика, охорона праці;</w:t>
      </w:r>
    </w:p>
    <w:p w14:paraId="65CBEB7A" w14:textId="77777777" w:rsidR="001A2A66" w:rsidRPr="00B03B25" w:rsidRDefault="00000000">
      <w:pPr>
        <w:numPr>
          <w:ilvl w:val="0"/>
          <w:numId w:val="3"/>
        </w:numPr>
        <w:shd w:val="clear" w:color="auto" w:fill="FFFFFF"/>
        <w:spacing w:before="75" w:after="100" w:afterAutospacing="1"/>
        <w:ind w:left="709" w:right="-150" w:hanging="484"/>
        <w:jc w:val="both"/>
        <w:rPr>
          <w:rFonts w:ascii="Times New Roman" w:eastAsia="Times New Roman" w:hAnsi="Times New Roman" w:cs="Times New Roman"/>
          <w:color w:val="000000"/>
          <w:sz w:val="28"/>
          <w:szCs w:val="28"/>
          <w:lang w:val="uk-UA" w:eastAsia="uk-UA"/>
        </w:rPr>
      </w:pPr>
      <w:r w:rsidRPr="00B03B25">
        <w:rPr>
          <w:rFonts w:ascii="Times New Roman" w:hAnsi="Times New Roman" w:cs="Times New Roman"/>
          <w:sz w:val="28"/>
          <w:szCs w:val="28"/>
          <w:lang w:val="uk-UA"/>
        </w:rPr>
        <w:t>професія «Електрогазозварник», технології, обладнання та технології    зварювальних робіт, основи матеріалознавства;</w:t>
      </w:r>
    </w:p>
    <w:p w14:paraId="5B159D1B" w14:textId="77777777" w:rsidR="001A2A66" w:rsidRPr="00B03B25" w:rsidRDefault="00000000">
      <w:pPr>
        <w:numPr>
          <w:ilvl w:val="0"/>
          <w:numId w:val="3"/>
        </w:numPr>
        <w:shd w:val="clear" w:color="auto" w:fill="FFFFFF"/>
        <w:spacing w:before="75" w:after="100" w:afterAutospacing="1"/>
        <w:ind w:left="-142" w:right="-150" w:firstLine="367"/>
        <w:jc w:val="both"/>
        <w:rPr>
          <w:rFonts w:ascii="Times New Roman" w:eastAsia="Times New Roman" w:hAnsi="Times New Roman" w:cs="Times New Roman"/>
          <w:color w:val="000000"/>
          <w:sz w:val="28"/>
          <w:szCs w:val="28"/>
          <w:lang w:val="uk-UA" w:eastAsia="uk-UA"/>
        </w:rPr>
      </w:pPr>
      <w:r w:rsidRPr="00B03B25">
        <w:rPr>
          <w:rFonts w:ascii="Times New Roman" w:hAnsi="Times New Roman" w:cs="Times New Roman"/>
          <w:sz w:val="28"/>
          <w:szCs w:val="28"/>
          <w:lang w:val="uk-UA"/>
        </w:rPr>
        <w:t>мистецтво, мода;</w:t>
      </w:r>
    </w:p>
    <w:p w14:paraId="67390353" w14:textId="77777777" w:rsidR="001A2A66" w:rsidRPr="00B03B25" w:rsidRDefault="00000000">
      <w:pPr>
        <w:numPr>
          <w:ilvl w:val="0"/>
          <w:numId w:val="3"/>
        </w:numPr>
        <w:shd w:val="clear" w:color="auto" w:fill="FFFFFF"/>
        <w:spacing w:before="75" w:after="100" w:afterAutospacing="1"/>
        <w:ind w:left="-142" w:right="-150" w:firstLine="367"/>
        <w:jc w:val="both"/>
        <w:rPr>
          <w:rFonts w:ascii="Times New Roman" w:eastAsia="Times New Roman" w:hAnsi="Times New Roman" w:cs="Times New Roman"/>
          <w:color w:val="000000"/>
          <w:sz w:val="28"/>
          <w:szCs w:val="28"/>
          <w:lang w:val="uk-UA" w:eastAsia="uk-UA"/>
        </w:rPr>
      </w:pPr>
      <w:r w:rsidRPr="00B03B25">
        <w:rPr>
          <w:rFonts w:ascii="Times New Roman" w:hAnsi="Times New Roman" w:cs="Times New Roman"/>
          <w:sz w:val="28"/>
          <w:szCs w:val="28"/>
          <w:lang w:val="uk-UA"/>
        </w:rPr>
        <w:t>математика</w:t>
      </w:r>
    </w:p>
    <w:p w14:paraId="11418449" w14:textId="77777777" w:rsidR="001A2A66" w:rsidRPr="00B03B25" w:rsidRDefault="001A2A66">
      <w:pPr>
        <w:shd w:val="clear" w:color="auto" w:fill="FFFFFF"/>
        <w:spacing w:before="75" w:after="100" w:afterAutospacing="1"/>
        <w:ind w:right="-150"/>
        <w:jc w:val="center"/>
        <w:rPr>
          <w:rFonts w:ascii="Times New Roman" w:hAnsi="Times New Roman" w:cs="Times New Roman"/>
          <w:b/>
          <w:bCs/>
          <w:sz w:val="28"/>
          <w:szCs w:val="28"/>
          <w:lang w:val="uk-UA"/>
        </w:rPr>
      </w:pPr>
    </w:p>
    <w:p w14:paraId="197CA509" w14:textId="77777777" w:rsidR="001A2A66" w:rsidRPr="00B03B25" w:rsidRDefault="001A2A66">
      <w:pPr>
        <w:shd w:val="clear" w:color="auto" w:fill="FFFFFF"/>
        <w:spacing w:before="75" w:after="100" w:afterAutospacing="1"/>
        <w:ind w:right="-150"/>
        <w:jc w:val="center"/>
        <w:rPr>
          <w:rFonts w:ascii="Times New Roman" w:hAnsi="Times New Roman" w:cs="Times New Roman"/>
          <w:b/>
          <w:bCs/>
          <w:sz w:val="28"/>
          <w:szCs w:val="28"/>
          <w:lang w:val="uk-UA"/>
        </w:rPr>
      </w:pPr>
    </w:p>
    <w:p w14:paraId="5DD40CCE" w14:textId="77777777" w:rsidR="001A2A66" w:rsidRPr="00B03B25" w:rsidRDefault="001A2A66">
      <w:pPr>
        <w:shd w:val="clear" w:color="auto" w:fill="FFFFFF"/>
        <w:spacing w:before="75" w:after="100" w:afterAutospacing="1"/>
        <w:ind w:right="-150"/>
        <w:jc w:val="center"/>
        <w:rPr>
          <w:rFonts w:ascii="Times New Roman" w:hAnsi="Times New Roman" w:cs="Times New Roman"/>
          <w:b/>
          <w:bCs/>
          <w:sz w:val="28"/>
          <w:szCs w:val="28"/>
          <w:lang w:val="uk-UA"/>
        </w:rPr>
      </w:pPr>
    </w:p>
    <w:p w14:paraId="2AFC2011" w14:textId="77777777" w:rsidR="001A2A66" w:rsidRPr="00B03B25" w:rsidRDefault="001A2A66">
      <w:pPr>
        <w:shd w:val="clear" w:color="auto" w:fill="FFFFFF"/>
        <w:spacing w:before="75" w:after="100" w:afterAutospacing="1"/>
        <w:ind w:right="-150"/>
        <w:jc w:val="center"/>
        <w:rPr>
          <w:rFonts w:ascii="Times New Roman" w:hAnsi="Times New Roman" w:cs="Times New Roman"/>
          <w:b/>
          <w:bCs/>
          <w:sz w:val="28"/>
          <w:szCs w:val="28"/>
          <w:lang w:val="uk-UA"/>
        </w:rPr>
      </w:pPr>
    </w:p>
    <w:p w14:paraId="2566EEDD" w14:textId="77777777" w:rsidR="001A2A66" w:rsidRPr="00B03B25" w:rsidRDefault="001A2A66">
      <w:pPr>
        <w:shd w:val="clear" w:color="auto" w:fill="FFFFFF"/>
        <w:spacing w:before="75" w:after="100" w:afterAutospacing="1"/>
        <w:ind w:right="-150"/>
        <w:rPr>
          <w:rFonts w:ascii="Times New Roman" w:hAnsi="Times New Roman" w:cs="Times New Roman"/>
          <w:b/>
          <w:bCs/>
          <w:sz w:val="28"/>
          <w:szCs w:val="28"/>
          <w:lang w:val="uk-UA"/>
        </w:rPr>
      </w:pPr>
    </w:p>
    <w:p w14:paraId="78E66115" w14:textId="77777777" w:rsidR="001A2A66" w:rsidRPr="00B03B25" w:rsidRDefault="001A2A66">
      <w:pPr>
        <w:shd w:val="clear" w:color="auto" w:fill="FFFFFF"/>
        <w:spacing w:before="75" w:after="100" w:afterAutospacing="1"/>
        <w:ind w:right="-150"/>
        <w:rPr>
          <w:rFonts w:ascii="Times New Roman" w:hAnsi="Times New Roman" w:cs="Times New Roman"/>
          <w:b/>
          <w:bCs/>
          <w:sz w:val="28"/>
          <w:szCs w:val="28"/>
          <w:lang w:val="uk-UA"/>
        </w:rPr>
      </w:pPr>
    </w:p>
    <w:p w14:paraId="392769CD" w14:textId="77777777" w:rsidR="001A2A66" w:rsidRPr="00B03B25" w:rsidRDefault="00000000">
      <w:pPr>
        <w:shd w:val="clear" w:color="auto" w:fill="FFFFFF"/>
        <w:spacing w:after="0"/>
        <w:jc w:val="both"/>
        <w:rPr>
          <w:rFonts w:ascii="Times New Roman" w:eastAsia="Times New Roman" w:hAnsi="Times New Roman" w:cs="Times New Roman"/>
          <w:color w:val="000000" w:themeColor="text1"/>
          <w:sz w:val="28"/>
          <w:szCs w:val="28"/>
          <w:lang w:val="uk-UA" w:eastAsia="uk-UA"/>
        </w:rPr>
      </w:pPr>
      <w:r w:rsidRPr="00B03B25">
        <w:rPr>
          <w:rFonts w:ascii="Times New Roman" w:hAnsi="Times New Roman" w:cs="Times New Roman"/>
          <w:b/>
          <w:bCs/>
          <w:i/>
          <w:iCs/>
          <w:color w:val="000000" w:themeColor="text1"/>
          <w:sz w:val="28"/>
          <w:szCs w:val="28"/>
          <w:shd w:val="clear" w:color="auto" w:fill="FFFFFF"/>
          <w:lang w:val="uk-UA"/>
        </w:rPr>
        <w:lastRenderedPageBreak/>
        <w:t>Викладач:</w:t>
      </w:r>
      <w:r w:rsidRPr="00B03B25">
        <w:rPr>
          <w:rFonts w:ascii="Times New Roman" w:hAnsi="Times New Roman" w:cs="Times New Roman"/>
          <w:color w:val="000000" w:themeColor="text1"/>
          <w:sz w:val="28"/>
          <w:szCs w:val="28"/>
          <w:shd w:val="clear" w:color="auto" w:fill="FFFFFF"/>
          <w:lang w:val="uk-UA"/>
        </w:rPr>
        <w:t xml:space="preserve"> Осінь підходить до кінця, тому не за горами різдвяні свята, які ми цього року будемо святкувати із всім світом – 25 грудня. В</w:t>
      </w:r>
      <w:r w:rsidRPr="00B03B25">
        <w:rPr>
          <w:rFonts w:ascii="Times New Roman" w:eastAsia="Times New Roman" w:hAnsi="Times New Roman" w:cs="Times New Roman"/>
          <w:color w:val="000000" w:themeColor="text1"/>
          <w:sz w:val="28"/>
          <w:szCs w:val="28"/>
          <w:lang w:val="uk-UA" w:eastAsia="uk-UA"/>
        </w:rPr>
        <w:t>оістину яскраві, чарівні свята. Їх з нетерпінням чекають діти та дорослі. Далеко не останню роль в цьому відіграє різдвяна атмосфера, яку легко створити вдома за допомогою ідей новорічного декору та прикрас.</w:t>
      </w:r>
    </w:p>
    <w:p w14:paraId="3812AB06" w14:textId="77777777" w:rsidR="001A2A66" w:rsidRPr="00B03B25" w:rsidRDefault="00000000">
      <w:pPr>
        <w:shd w:val="clear" w:color="auto" w:fill="FFFFFF"/>
        <w:spacing w:after="0"/>
        <w:ind w:firstLine="708"/>
        <w:jc w:val="both"/>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 xml:space="preserve">Безсумнівно, ялинка, різнокольорові вогники гірлянд - невід'ємні атрибути свята, але куди цікавіше створити новорічний декор своїми руками, ідеї якого ми спробуємо реалізувати сьогодні на уроці. Адже, не так багато часу нам і залишилося до встановлення новорічних декорацій. І хоча сьогодні, усі засоби масової інформації нас закликають бережливо ставитися до використання електроенергії, і ми маємо економити як можемо, проте сам процес створення декорацій на якусь мить виб’є нас із буденності і подарує хвилини радості від роботи. А там, дасть Бог нам мирне небо, спокій на нашій землі і ваші знання пригодяться для розбудови нашої України. </w:t>
      </w:r>
    </w:p>
    <w:p w14:paraId="3F37DEF2" w14:textId="77777777" w:rsidR="001A2A66" w:rsidRPr="00B03B25" w:rsidRDefault="00000000">
      <w:pPr>
        <w:shd w:val="clear" w:color="auto" w:fill="FFFFFF"/>
        <w:spacing w:after="0"/>
        <w:ind w:firstLine="708"/>
        <w:jc w:val="both"/>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Ви здивуєтеся, як ваші знання і навички стануть вам у пригоді для створення новорічного декору 2023 року. Ви легко і з мінімальними витратами  зможете створити дивовижні  прикраси для дому! У вас вийде воістину дорогий сувенір, який принесе вам багато  радості і задоволення.</w:t>
      </w:r>
    </w:p>
    <w:p w14:paraId="5D70B49E" w14:textId="77777777" w:rsidR="001A2A66" w:rsidRPr="00B03B25" w:rsidRDefault="001A2A66">
      <w:pPr>
        <w:shd w:val="clear" w:color="auto" w:fill="FFFFFF"/>
        <w:spacing w:after="0"/>
        <w:ind w:firstLine="708"/>
        <w:jc w:val="both"/>
        <w:rPr>
          <w:rFonts w:ascii="Times New Roman" w:eastAsia="Times New Roman" w:hAnsi="Times New Roman" w:cs="Times New Roman"/>
          <w:color w:val="000000" w:themeColor="text1"/>
          <w:sz w:val="28"/>
          <w:szCs w:val="28"/>
          <w:lang w:val="uk-UA" w:eastAsia="uk-UA"/>
        </w:rPr>
      </w:pPr>
    </w:p>
    <w:p w14:paraId="47CDEEE9" w14:textId="77777777" w:rsidR="001A2A66" w:rsidRPr="00B03B25" w:rsidRDefault="00000000">
      <w:pPr>
        <w:shd w:val="clear" w:color="auto" w:fill="5B32B4"/>
        <w:jc w:val="center"/>
        <w:rPr>
          <w:rFonts w:ascii="Times New Roman" w:eastAsia="Times New Roman" w:hAnsi="Times New Roman" w:cs="Times New Roman"/>
          <w:color w:val="FEFEFE"/>
          <w:sz w:val="28"/>
          <w:szCs w:val="28"/>
          <w:lang w:val="uk-UA" w:eastAsia="uk-UA"/>
        </w:rPr>
      </w:pPr>
      <w:r w:rsidRPr="00B03B25">
        <w:rPr>
          <w:rFonts w:ascii="Times New Roman" w:eastAsia="Times New Roman" w:hAnsi="Times New Roman" w:cs="Times New Roman"/>
          <w:color w:val="FEFEFE"/>
          <w:sz w:val="28"/>
          <w:szCs w:val="28"/>
          <w:lang w:val="uk-UA" w:eastAsia="uk-UA"/>
        </w:rPr>
        <w:t>Географія,  інформатика</w:t>
      </w:r>
    </w:p>
    <w:p w14:paraId="42532E7F" w14:textId="77777777" w:rsidR="001A2A66" w:rsidRPr="00B03B25" w:rsidRDefault="00000000">
      <w:pPr>
        <w:shd w:val="clear" w:color="auto" w:fill="FFFFFF" w:themeFill="background1"/>
        <w:spacing w:after="0"/>
        <w:jc w:val="both"/>
        <w:rPr>
          <w:rFonts w:ascii="Times New Roman" w:eastAsia="Times New Roman" w:hAnsi="Times New Roman" w:cs="Times New Roman"/>
          <w:color w:val="000000"/>
          <w:sz w:val="28"/>
          <w:szCs w:val="28"/>
          <w:lang w:val="uk-UA" w:eastAsia="uk-UA"/>
        </w:rPr>
      </w:pPr>
      <w:r w:rsidRPr="00B03B25">
        <w:rPr>
          <w:rFonts w:ascii="Times New Roman" w:hAnsi="Times New Roman" w:cs="Times New Roman"/>
          <w:b/>
          <w:bCs/>
          <w:i/>
          <w:iCs/>
          <w:color w:val="000000" w:themeColor="text1"/>
          <w:sz w:val="28"/>
          <w:szCs w:val="28"/>
          <w:shd w:val="clear" w:color="auto" w:fill="FFFFFF"/>
          <w:lang w:val="uk-UA"/>
        </w:rPr>
        <w:t xml:space="preserve">Викладач: </w:t>
      </w:r>
      <w:r w:rsidRPr="00B03B25">
        <w:rPr>
          <w:rFonts w:ascii="Times New Roman" w:eastAsia="Times New Roman" w:hAnsi="Times New Roman" w:cs="Times New Roman"/>
          <w:color w:val="000000"/>
          <w:sz w:val="28"/>
          <w:szCs w:val="28"/>
          <w:lang w:val="uk-UA" w:eastAsia="uk-UA"/>
        </w:rPr>
        <w:t xml:space="preserve">Для початку пропоную переглянути відео: </w:t>
      </w:r>
      <w:hyperlink r:id="rId7" w:history="1">
        <w:r w:rsidRPr="00B03B25">
          <w:rPr>
            <w:rStyle w:val="a5"/>
            <w:rFonts w:ascii="Times New Roman" w:eastAsia="Times New Roman" w:hAnsi="Times New Roman" w:cs="Times New Roman"/>
            <w:sz w:val="28"/>
            <w:szCs w:val="28"/>
            <w:lang w:val="uk-UA" w:eastAsia="uk-UA"/>
          </w:rPr>
          <w:t>https://youtu.be/08VZedBUomE</w:t>
        </w:r>
      </w:hyperlink>
    </w:p>
    <w:p w14:paraId="0C2B8D6A" w14:textId="77777777" w:rsidR="001A2A66" w:rsidRPr="00B03B25" w:rsidRDefault="00000000">
      <w:pPr>
        <w:shd w:val="clear" w:color="auto" w:fill="FFFFFF" w:themeFill="background1"/>
        <w:spacing w:after="0"/>
        <w:jc w:val="both"/>
        <w:rPr>
          <w:rFonts w:ascii="Times New Roman" w:eastAsia="Times New Roman" w:hAnsi="Times New Roman" w:cs="Times New Roman"/>
          <w:color w:val="000000"/>
          <w:sz w:val="28"/>
          <w:szCs w:val="28"/>
          <w:lang w:val="uk-UA" w:eastAsia="uk-UA"/>
        </w:rPr>
      </w:pPr>
      <w:r w:rsidRPr="00B03B25">
        <w:rPr>
          <w:rFonts w:ascii="Times New Roman" w:eastAsia="Times New Roman" w:hAnsi="Times New Roman" w:cs="Times New Roman"/>
          <w:color w:val="000000"/>
          <w:sz w:val="28"/>
          <w:szCs w:val="28"/>
          <w:lang w:val="uk-UA" w:eastAsia="uk-UA"/>
        </w:rPr>
        <w:t xml:space="preserve">Як бачимо це досить красиво, оригінально, </w:t>
      </w:r>
      <w:proofErr w:type="spellStart"/>
      <w:r w:rsidRPr="00B03B25">
        <w:rPr>
          <w:rFonts w:ascii="Times New Roman" w:eastAsia="Times New Roman" w:hAnsi="Times New Roman" w:cs="Times New Roman"/>
          <w:color w:val="000000"/>
          <w:sz w:val="28"/>
          <w:szCs w:val="28"/>
          <w:lang w:val="uk-UA" w:eastAsia="uk-UA"/>
        </w:rPr>
        <w:t>креативно</w:t>
      </w:r>
      <w:proofErr w:type="spellEnd"/>
      <w:r w:rsidRPr="00B03B25">
        <w:rPr>
          <w:rFonts w:ascii="Times New Roman" w:eastAsia="Times New Roman" w:hAnsi="Times New Roman" w:cs="Times New Roman"/>
          <w:color w:val="000000"/>
          <w:sz w:val="28"/>
          <w:szCs w:val="28"/>
          <w:lang w:val="uk-UA" w:eastAsia="uk-UA"/>
        </w:rPr>
        <w:t xml:space="preserve">. </w:t>
      </w:r>
    </w:p>
    <w:p w14:paraId="7DDCD5B9" w14:textId="77777777" w:rsidR="001A2A66" w:rsidRPr="00B03B25" w:rsidRDefault="00000000">
      <w:pPr>
        <w:shd w:val="clear" w:color="auto" w:fill="FFFFFF" w:themeFill="background1"/>
        <w:spacing w:after="0"/>
        <w:jc w:val="both"/>
        <w:rPr>
          <w:rFonts w:ascii="Times New Roman" w:eastAsia="Times New Roman" w:hAnsi="Times New Roman" w:cs="Times New Roman"/>
          <w:b/>
          <w:bCs/>
          <w:i/>
          <w:iCs/>
          <w:color w:val="000000"/>
          <w:sz w:val="28"/>
          <w:szCs w:val="28"/>
          <w:lang w:val="uk-UA" w:eastAsia="uk-UA"/>
        </w:rPr>
      </w:pPr>
      <w:r w:rsidRPr="00B03B25">
        <w:rPr>
          <w:rFonts w:ascii="Times New Roman" w:eastAsia="Times New Roman" w:hAnsi="Times New Roman" w:cs="Times New Roman"/>
          <w:b/>
          <w:bCs/>
          <w:i/>
          <w:iCs/>
          <w:color w:val="000000"/>
          <w:sz w:val="28"/>
          <w:szCs w:val="28"/>
          <w:lang w:val="uk-UA" w:eastAsia="uk-UA"/>
        </w:rPr>
        <w:t>Завдання, які будуть досліджувати:</w:t>
      </w:r>
    </w:p>
    <w:p w14:paraId="1C001F95" w14:textId="77777777" w:rsidR="001A2A66" w:rsidRPr="00B03B25" w:rsidRDefault="00000000">
      <w:pPr>
        <w:pStyle w:val="a9"/>
        <w:numPr>
          <w:ilvl w:val="0"/>
          <w:numId w:val="4"/>
        </w:numPr>
        <w:shd w:val="clear" w:color="auto" w:fill="FFFFFF" w:themeFill="background1"/>
        <w:spacing w:after="0"/>
        <w:ind w:left="142" w:firstLine="0"/>
        <w:jc w:val="both"/>
        <w:rPr>
          <w:rFonts w:ascii="Times New Roman" w:eastAsia="Times New Roman" w:hAnsi="Times New Roman" w:cs="Times New Roman"/>
          <w:color w:val="000000"/>
          <w:sz w:val="28"/>
          <w:szCs w:val="28"/>
          <w:lang w:val="uk-UA" w:eastAsia="uk-UA"/>
        </w:rPr>
      </w:pPr>
      <w:r w:rsidRPr="00B03B25">
        <w:rPr>
          <w:rFonts w:ascii="Times New Roman" w:eastAsia="Times New Roman" w:hAnsi="Times New Roman" w:cs="Times New Roman"/>
          <w:color w:val="000000"/>
          <w:sz w:val="28"/>
          <w:szCs w:val="28"/>
          <w:lang w:val="uk-UA" w:eastAsia="uk-UA"/>
        </w:rPr>
        <w:t xml:space="preserve">Знайдіть на карті містечко Катовіце. </w:t>
      </w:r>
      <w:hyperlink r:id="rId8" w:history="1">
        <w:r w:rsidRPr="00B03B25">
          <w:rPr>
            <w:rStyle w:val="a5"/>
            <w:rFonts w:ascii="Times New Roman" w:eastAsia="Times New Roman" w:hAnsi="Times New Roman" w:cs="Times New Roman"/>
            <w:sz w:val="28"/>
            <w:szCs w:val="28"/>
            <w:lang w:val="uk-UA" w:eastAsia="uk-UA"/>
          </w:rPr>
          <w:t>https://goo.gl/maps/EKbPht3T7a4QQmjUA</w:t>
        </w:r>
      </w:hyperlink>
    </w:p>
    <w:p w14:paraId="4BC856E4" w14:textId="77777777" w:rsidR="001A2A66" w:rsidRPr="00B03B25" w:rsidRDefault="00000000">
      <w:pPr>
        <w:pStyle w:val="a9"/>
        <w:numPr>
          <w:ilvl w:val="0"/>
          <w:numId w:val="4"/>
        </w:numPr>
        <w:shd w:val="clear" w:color="auto" w:fill="FFFFFF" w:themeFill="background1"/>
        <w:spacing w:after="0"/>
        <w:ind w:left="142" w:firstLine="0"/>
        <w:jc w:val="both"/>
        <w:rPr>
          <w:rFonts w:ascii="Times New Roman" w:eastAsia="Times New Roman" w:hAnsi="Times New Roman" w:cs="Times New Roman"/>
          <w:color w:val="000000"/>
          <w:sz w:val="28"/>
          <w:szCs w:val="28"/>
          <w:lang w:val="uk-UA" w:eastAsia="uk-UA"/>
        </w:rPr>
      </w:pPr>
      <w:r w:rsidRPr="00B03B25">
        <w:rPr>
          <w:rFonts w:ascii="Times New Roman" w:eastAsia="Times New Roman" w:hAnsi="Times New Roman" w:cs="Times New Roman"/>
          <w:color w:val="000000"/>
          <w:sz w:val="28"/>
          <w:szCs w:val="28"/>
          <w:lang w:val="uk-UA" w:eastAsia="uk-UA"/>
        </w:rPr>
        <w:t>З’ясуйте відстань Катовіце-Підгайці.</w:t>
      </w:r>
      <w:r w:rsidRPr="00B03B25">
        <w:rPr>
          <w:rFonts w:ascii="Times New Roman" w:hAnsi="Times New Roman" w:cs="Times New Roman"/>
          <w:sz w:val="28"/>
          <w:szCs w:val="28"/>
          <w:lang w:val="uk-UA"/>
        </w:rPr>
        <w:t xml:space="preserve"> </w:t>
      </w:r>
    </w:p>
    <w:p w14:paraId="5FBA58C5" w14:textId="77777777" w:rsidR="001A2A66" w:rsidRPr="00B03B25" w:rsidRDefault="00000000">
      <w:pPr>
        <w:shd w:val="clear" w:color="auto" w:fill="FFFFFF" w:themeFill="background1"/>
        <w:spacing w:after="0"/>
        <w:ind w:left="142"/>
        <w:jc w:val="both"/>
        <w:rPr>
          <w:rFonts w:ascii="Times New Roman" w:eastAsia="Times New Roman" w:hAnsi="Times New Roman" w:cs="Times New Roman"/>
          <w:color w:val="000000"/>
          <w:sz w:val="28"/>
          <w:szCs w:val="28"/>
          <w:lang w:val="uk-UA" w:eastAsia="uk-UA"/>
        </w:rPr>
      </w:pPr>
      <w:hyperlink r:id="rId9" w:history="1">
        <w:r w:rsidRPr="00B03B25">
          <w:rPr>
            <w:rStyle w:val="a5"/>
            <w:rFonts w:ascii="Times New Roman" w:eastAsia="Times New Roman" w:hAnsi="Times New Roman" w:cs="Times New Roman"/>
            <w:sz w:val="28"/>
            <w:szCs w:val="28"/>
            <w:lang w:val="uk-UA" w:eastAsia="uk-UA"/>
          </w:rPr>
          <w:t>http://surl.li/djxdd</w:t>
        </w:r>
      </w:hyperlink>
    </w:p>
    <w:p w14:paraId="0AEC65A5" w14:textId="77777777" w:rsidR="001A2A66" w:rsidRPr="00B03B25" w:rsidRDefault="00000000">
      <w:pPr>
        <w:pStyle w:val="a9"/>
        <w:numPr>
          <w:ilvl w:val="0"/>
          <w:numId w:val="4"/>
        </w:numPr>
        <w:shd w:val="clear" w:color="auto" w:fill="FFFFFF" w:themeFill="background1"/>
        <w:spacing w:after="0"/>
        <w:ind w:left="142" w:firstLine="0"/>
        <w:jc w:val="both"/>
        <w:rPr>
          <w:rFonts w:ascii="Times New Roman" w:eastAsia="Times New Roman" w:hAnsi="Times New Roman" w:cs="Times New Roman"/>
          <w:color w:val="000000"/>
          <w:sz w:val="28"/>
          <w:szCs w:val="28"/>
          <w:lang w:val="uk-UA" w:eastAsia="uk-UA"/>
        </w:rPr>
      </w:pPr>
      <w:r w:rsidRPr="00B03B25">
        <w:rPr>
          <w:rFonts w:ascii="Times New Roman" w:eastAsia="Times New Roman" w:hAnsi="Times New Roman" w:cs="Times New Roman"/>
          <w:color w:val="000000"/>
          <w:sz w:val="28"/>
          <w:szCs w:val="28"/>
          <w:lang w:val="uk-UA" w:eastAsia="uk-UA"/>
        </w:rPr>
        <w:t>Як потрапити до містечка Катовіце та скільки буде коштувати наша поїздка?</w:t>
      </w:r>
    </w:p>
    <w:p w14:paraId="2A0429E2" w14:textId="77777777" w:rsidR="001A2A66" w:rsidRPr="00B03B25" w:rsidRDefault="00000000">
      <w:pPr>
        <w:shd w:val="clear" w:color="auto" w:fill="FFFFFF" w:themeFill="background1"/>
        <w:spacing w:after="0"/>
        <w:ind w:firstLine="708"/>
        <w:jc w:val="both"/>
        <w:rPr>
          <w:rFonts w:ascii="Times New Roman" w:eastAsia="Times New Roman" w:hAnsi="Times New Roman" w:cs="Times New Roman"/>
          <w:color w:val="000000"/>
          <w:sz w:val="28"/>
          <w:szCs w:val="28"/>
          <w:lang w:val="uk-UA" w:eastAsia="uk-UA"/>
        </w:rPr>
      </w:pPr>
      <w:r w:rsidRPr="00B03B25">
        <w:rPr>
          <w:rFonts w:ascii="Times New Roman" w:eastAsia="Times New Roman" w:hAnsi="Times New Roman" w:cs="Times New Roman"/>
          <w:color w:val="000000"/>
          <w:sz w:val="28"/>
          <w:szCs w:val="28"/>
          <w:lang w:val="uk-UA" w:eastAsia="uk-UA"/>
        </w:rPr>
        <w:t>У цього господаря  рекордна кількість електричних гірлянд. Але і в кожного з нас їх є мінімум дві. А чи задумувалися ви на чому ґрунтується робота електричних гірлянд?</w:t>
      </w:r>
    </w:p>
    <w:p w14:paraId="7CC78CC1" w14:textId="77777777" w:rsidR="001A2A66" w:rsidRPr="00B03B25" w:rsidRDefault="00000000">
      <w:pPr>
        <w:shd w:val="clear" w:color="auto" w:fill="5B32B4"/>
        <w:jc w:val="center"/>
        <w:rPr>
          <w:rFonts w:ascii="Times New Roman" w:eastAsia="Times New Roman" w:hAnsi="Times New Roman" w:cs="Times New Roman"/>
          <w:color w:val="FEFEFE"/>
          <w:sz w:val="28"/>
          <w:szCs w:val="28"/>
          <w:lang w:val="uk-UA" w:eastAsia="uk-UA"/>
        </w:rPr>
      </w:pPr>
      <w:r w:rsidRPr="00B03B25">
        <w:rPr>
          <w:rFonts w:ascii="Times New Roman" w:eastAsia="Times New Roman" w:hAnsi="Times New Roman" w:cs="Times New Roman"/>
          <w:color w:val="FEFEFE"/>
          <w:sz w:val="28"/>
          <w:szCs w:val="28"/>
          <w:lang w:val="uk-UA" w:eastAsia="uk-UA"/>
        </w:rPr>
        <w:t>Фізика, електротехніка</w:t>
      </w:r>
    </w:p>
    <w:p w14:paraId="0E6FB729" w14:textId="77777777" w:rsidR="001A2A66" w:rsidRPr="00B03B25" w:rsidRDefault="00000000">
      <w:pPr>
        <w:shd w:val="clear" w:color="auto" w:fill="FFFFFF"/>
        <w:jc w:val="both"/>
        <w:rPr>
          <w:rFonts w:ascii="Times New Roman" w:eastAsia="Times New Roman" w:hAnsi="Times New Roman" w:cs="Times New Roman"/>
          <w:color w:val="212529"/>
          <w:sz w:val="28"/>
          <w:szCs w:val="28"/>
          <w:lang w:val="uk-UA" w:eastAsia="uk-UA"/>
        </w:rPr>
      </w:pPr>
      <w:r w:rsidRPr="00B03B25">
        <w:rPr>
          <w:rFonts w:ascii="Times New Roman" w:hAnsi="Times New Roman" w:cs="Times New Roman"/>
          <w:b/>
          <w:bCs/>
          <w:i/>
          <w:iCs/>
          <w:color w:val="000000" w:themeColor="text1"/>
          <w:sz w:val="28"/>
          <w:szCs w:val="28"/>
          <w:shd w:val="clear" w:color="auto" w:fill="FFFFFF"/>
          <w:lang w:val="uk-UA"/>
        </w:rPr>
        <w:t xml:space="preserve">Викладач: </w:t>
      </w:r>
      <w:r w:rsidRPr="00B03B25">
        <w:rPr>
          <w:rFonts w:ascii="Times New Roman" w:eastAsia="Times New Roman" w:hAnsi="Times New Roman" w:cs="Times New Roman"/>
          <w:color w:val="212529"/>
          <w:sz w:val="28"/>
          <w:szCs w:val="28"/>
          <w:lang w:val="uk-UA" w:eastAsia="uk-UA"/>
        </w:rPr>
        <w:t>Вам  вже відомо, що в паспорті електричного споживача записані дані електричних величин, які забезпечують його надійну роботу. Якщо, наприклад, на цоколі електричної лампи виконано напис 4,5 В - це означає, що при ввімкненні в електричне коло із зазначеною напругою її спіраль розігрівається до температури, яка викликає до</w:t>
      </w:r>
      <w:r w:rsidRPr="00B03B25">
        <w:rPr>
          <w:rFonts w:ascii="Times New Roman" w:eastAsia="Times New Roman" w:hAnsi="Times New Roman" w:cs="Times New Roman"/>
          <w:color w:val="212529"/>
          <w:sz w:val="28"/>
          <w:szCs w:val="28"/>
          <w:lang w:val="uk-UA" w:eastAsia="uk-UA"/>
        </w:rPr>
        <w:softHyphen/>
        <w:t>статнє (нормальне) світіння.</w:t>
      </w:r>
    </w:p>
    <w:p w14:paraId="6ED25ADC" w14:textId="77777777" w:rsidR="001A2A66" w:rsidRPr="00B03B25" w:rsidRDefault="00000000">
      <w:pPr>
        <w:shd w:val="clear" w:color="auto" w:fill="FFFFFF"/>
        <w:ind w:firstLine="708"/>
        <w:jc w:val="both"/>
        <w:rPr>
          <w:rFonts w:ascii="Times New Roman" w:eastAsia="Times New Roman" w:hAnsi="Times New Roman" w:cs="Times New Roman"/>
          <w:i/>
          <w:iCs/>
          <w:color w:val="212529"/>
          <w:sz w:val="28"/>
          <w:szCs w:val="28"/>
          <w:lang w:val="uk-UA" w:eastAsia="uk-UA"/>
        </w:rPr>
      </w:pPr>
      <w:r w:rsidRPr="00B03B25">
        <w:rPr>
          <w:rFonts w:ascii="Times New Roman" w:eastAsia="Times New Roman" w:hAnsi="Times New Roman" w:cs="Times New Roman"/>
          <w:color w:val="212529"/>
          <w:sz w:val="28"/>
          <w:szCs w:val="28"/>
          <w:lang w:val="uk-UA" w:eastAsia="uk-UA"/>
        </w:rPr>
        <w:t>А як світитимуть дві або більша кількість ламп, якщо їх вивідні контакти з'єднані почергово, тобто послідовно між собою та з джере</w:t>
      </w:r>
      <w:r w:rsidRPr="00B03B25">
        <w:rPr>
          <w:rFonts w:ascii="Times New Roman" w:eastAsia="Times New Roman" w:hAnsi="Times New Roman" w:cs="Times New Roman"/>
          <w:color w:val="212529"/>
          <w:sz w:val="28"/>
          <w:szCs w:val="28"/>
          <w:lang w:val="uk-UA" w:eastAsia="uk-UA"/>
        </w:rPr>
        <w:softHyphen/>
        <w:t xml:space="preserve">лом електричної енергії? </w:t>
      </w:r>
      <w:r w:rsidRPr="00B03B25">
        <w:rPr>
          <w:rFonts w:ascii="Times New Roman" w:eastAsia="Times New Roman" w:hAnsi="Times New Roman" w:cs="Times New Roman"/>
          <w:color w:val="212529"/>
          <w:sz w:val="28"/>
          <w:szCs w:val="28"/>
          <w:lang w:val="uk-UA" w:eastAsia="uk-UA"/>
        </w:rPr>
        <w:lastRenderedPageBreak/>
        <w:t>Склавши електричне коло таким способом з'єднання електричних ламп, помітимо, що яскравість їх світіння зменшилась порівняно з тим, як світилась би одна з них при з'єднанні її з цим самим джерелом електричної енергії. Це зумовлено тим, що </w:t>
      </w:r>
      <w:r w:rsidRPr="00B03B25">
        <w:rPr>
          <w:rFonts w:ascii="Times New Roman" w:eastAsia="Times New Roman" w:hAnsi="Times New Roman" w:cs="Times New Roman"/>
          <w:i/>
          <w:iCs/>
          <w:color w:val="212529"/>
          <w:sz w:val="28"/>
          <w:szCs w:val="28"/>
          <w:lang w:val="uk-UA" w:eastAsia="uk-UA"/>
        </w:rPr>
        <w:t>електрична енергія джерела струму, а отже, і напруга, розподілились між всіма лампами, тобто </w:t>
      </w:r>
      <w:proofErr w:type="spellStart"/>
      <w:r w:rsidRPr="00B03B25">
        <w:rPr>
          <w:rFonts w:ascii="Times New Roman" w:eastAsia="Times New Roman" w:hAnsi="Times New Roman" w:cs="Times New Roman"/>
          <w:i/>
          <w:iCs/>
          <w:color w:val="212529"/>
          <w:sz w:val="28"/>
          <w:szCs w:val="28"/>
          <w:lang w:val="uk-UA" w:eastAsia="uk-UA"/>
        </w:rPr>
        <w:t>U</w:t>
      </w:r>
      <w:r w:rsidRPr="00B03B25">
        <w:rPr>
          <w:rFonts w:ascii="Times New Roman" w:eastAsia="Times New Roman" w:hAnsi="Times New Roman" w:cs="Times New Roman"/>
          <w:i/>
          <w:iCs/>
          <w:color w:val="212529"/>
          <w:sz w:val="28"/>
          <w:szCs w:val="28"/>
          <w:vertAlign w:val="subscript"/>
          <w:lang w:val="uk-UA" w:eastAsia="uk-UA"/>
        </w:rPr>
        <w:t>заг</w:t>
      </w:r>
      <w:proofErr w:type="spellEnd"/>
      <w:r w:rsidRPr="00B03B25">
        <w:rPr>
          <w:rFonts w:ascii="Times New Roman" w:eastAsia="Times New Roman" w:hAnsi="Times New Roman" w:cs="Times New Roman"/>
          <w:i/>
          <w:iCs/>
          <w:color w:val="212529"/>
          <w:sz w:val="28"/>
          <w:szCs w:val="28"/>
          <w:lang w:val="uk-UA" w:eastAsia="uk-UA"/>
        </w:rPr>
        <w:t>, = U</w:t>
      </w:r>
      <w:r w:rsidRPr="00B03B25">
        <w:rPr>
          <w:rFonts w:ascii="Times New Roman" w:eastAsia="Times New Roman" w:hAnsi="Times New Roman" w:cs="Times New Roman"/>
          <w:i/>
          <w:iCs/>
          <w:color w:val="212529"/>
          <w:sz w:val="28"/>
          <w:szCs w:val="28"/>
          <w:vertAlign w:val="subscript"/>
          <w:lang w:val="uk-UA" w:eastAsia="uk-UA"/>
        </w:rPr>
        <w:t>1</w:t>
      </w:r>
      <w:r w:rsidRPr="00B03B25">
        <w:rPr>
          <w:rFonts w:ascii="Times New Roman" w:eastAsia="Times New Roman" w:hAnsi="Times New Roman" w:cs="Times New Roman"/>
          <w:i/>
          <w:iCs/>
          <w:color w:val="212529"/>
          <w:sz w:val="28"/>
          <w:szCs w:val="28"/>
          <w:lang w:val="uk-UA" w:eastAsia="uk-UA"/>
        </w:rPr>
        <w:t> + U</w:t>
      </w:r>
      <w:r w:rsidRPr="00B03B25">
        <w:rPr>
          <w:rFonts w:ascii="Times New Roman" w:eastAsia="Times New Roman" w:hAnsi="Times New Roman" w:cs="Times New Roman"/>
          <w:i/>
          <w:iCs/>
          <w:color w:val="212529"/>
          <w:sz w:val="28"/>
          <w:szCs w:val="28"/>
          <w:vertAlign w:val="subscript"/>
          <w:lang w:val="uk-UA" w:eastAsia="uk-UA"/>
        </w:rPr>
        <w:t>2</w:t>
      </w:r>
      <w:r w:rsidRPr="00B03B25">
        <w:rPr>
          <w:rFonts w:ascii="Times New Roman" w:eastAsia="Times New Roman" w:hAnsi="Times New Roman" w:cs="Times New Roman"/>
          <w:i/>
          <w:iCs/>
          <w:color w:val="212529"/>
          <w:sz w:val="28"/>
          <w:szCs w:val="28"/>
          <w:lang w:val="uk-UA" w:eastAsia="uk-UA"/>
        </w:rPr>
        <w:t xml:space="preserve"> .Струм при цьому залишається незмінним: </w:t>
      </w:r>
      <w:proofErr w:type="spellStart"/>
      <w:r w:rsidRPr="00B03B25">
        <w:rPr>
          <w:rFonts w:ascii="Times New Roman" w:eastAsia="Times New Roman" w:hAnsi="Times New Roman" w:cs="Times New Roman"/>
          <w:i/>
          <w:iCs/>
          <w:color w:val="212529"/>
          <w:sz w:val="28"/>
          <w:szCs w:val="28"/>
          <w:lang w:val="uk-UA" w:eastAsia="uk-UA"/>
        </w:rPr>
        <w:t>І</w:t>
      </w:r>
      <w:r w:rsidRPr="00B03B25">
        <w:rPr>
          <w:rFonts w:ascii="Times New Roman" w:eastAsia="Times New Roman" w:hAnsi="Times New Roman" w:cs="Times New Roman"/>
          <w:i/>
          <w:iCs/>
          <w:color w:val="212529"/>
          <w:sz w:val="28"/>
          <w:szCs w:val="28"/>
          <w:vertAlign w:val="subscript"/>
          <w:lang w:val="uk-UA" w:eastAsia="uk-UA"/>
        </w:rPr>
        <w:t>заг</w:t>
      </w:r>
      <w:proofErr w:type="spellEnd"/>
      <w:r w:rsidRPr="00B03B25">
        <w:rPr>
          <w:rFonts w:ascii="Times New Roman" w:eastAsia="Times New Roman" w:hAnsi="Times New Roman" w:cs="Times New Roman"/>
          <w:i/>
          <w:iCs/>
          <w:color w:val="212529"/>
          <w:sz w:val="28"/>
          <w:szCs w:val="28"/>
          <w:lang w:val="uk-UA" w:eastAsia="uk-UA"/>
        </w:rPr>
        <w:t>=</w:t>
      </w:r>
      <w:proofErr w:type="spellStart"/>
      <w:r w:rsidRPr="00B03B25">
        <w:rPr>
          <w:rFonts w:ascii="Times New Roman" w:eastAsia="Times New Roman" w:hAnsi="Times New Roman" w:cs="Times New Roman"/>
          <w:i/>
          <w:iCs/>
          <w:color w:val="212529"/>
          <w:sz w:val="28"/>
          <w:szCs w:val="28"/>
          <w:lang w:val="uk-UA" w:eastAsia="uk-UA"/>
        </w:rPr>
        <w:t>І</w:t>
      </w:r>
      <w:r w:rsidRPr="00B03B25">
        <w:rPr>
          <w:rFonts w:ascii="Times New Roman" w:eastAsia="Times New Roman" w:hAnsi="Times New Roman" w:cs="Times New Roman"/>
          <w:i/>
          <w:iCs/>
          <w:color w:val="212529"/>
          <w:sz w:val="28"/>
          <w:szCs w:val="28"/>
          <w:vertAlign w:val="subscript"/>
          <w:lang w:val="uk-UA" w:eastAsia="uk-UA"/>
        </w:rPr>
        <w:t>х</w:t>
      </w:r>
      <w:proofErr w:type="spellEnd"/>
      <w:r w:rsidRPr="00B03B25">
        <w:rPr>
          <w:rFonts w:ascii="Times New Roman" w:eastAsia="Times New Roman" w:hAnsi="Times New Roman" w:cs="Times New Roman"/>
          <w:i/>
          <w:iCs/>
          <w:color w:val="212529"/>
          <w:sz w:val="28"/>
          <w:szCs w:val="28"/>
          <w:lang w:val="uk-UA" w:eastAsia="uk-UA"/>
        </w:rPr>
        <w:t>=</w:t>
      </w:r>
      <w:proofErr w:type="spellStart"/>
      <w:r w:rsidRPr="00B03B25">
        <w:rPr>
          <w:rFonts w:ascii="Times New Roman" w:eastAsia="Times New Roman" w:hAnsi="Times New Roman" w:cs="Times New Roman"/>
          <w:i/>
          <w:iCs/>
          <w:color w:val="212529"/>
          <w:sz w:val="28"/>
          <w:szCs w:val="28"/>
          <w:lang w:val="uk-UA" w:eastAsia="uk-UA"/>
        </w:rPr>
        <w:t>І</w:t>
      </w:r>
      <w:r w:rsidRPr="00B03B25">
        <w:rPr>
          <w:rFonts w:ascii="Times New Roman" w:eastAsia="Times New Roman" w:hAnsi="Times New Roman" w:cs="Times New Roman"/>
          <w:i/>
          <w:iCs/>
          <w:color w:val="212529"/>
          <w:sz w:val="28"/>
          <w:szCs w:val="28"/>
          <w:vertAlign w:val="subscript"/>
          <w:lang w:val="uk-UA" w:eastAsia="uk-UA"/>
        </w:rPr>
        <w:t>г</w:t>
      </w:r>
      <w:proofErr w:type="spellEnd"/>
    </w:p>
    <w:p w14:paraId="16F4A841" w14:textId="77777777" w:rsidR="001A2A66" w:rsidRPr="00B03B25" w:rsidRDefault="00000000">
      <w:pPr>
        <w:shd w:val="clear" w:color="auto" w:fill="FFFFFF"/>
        <w:jc w:val="both"/>
        <w:rPr>
          <w:rFonts w:ascii="Times New Roman" w:eastAsia="Times New Roman" w:hAnsi="Times New Roman" w:cs="Times New Roman"/>
          <w:color w:val="212529"/>
          <w:sz w:val="28"/>
          <w:szCs w:val="28"/>
          <w:lang w:val="uk-UA" w:eastAsia="uk-UA"/>
        </w:rPr>
      </w:pPr>
      <w:r w:rsidRPr="00B03B25">
        <w:rPr>
          <w:rFonts w:ascii="Times New Roman" w:eastAsia="Times New Roman" w:hAnsi="Times New Roman" w:cs="Times New Roman"/>
          <w:i/>
          <w:iCs/>
          <w:color w:val="212529"/>
          <w:sz w:val="28"/>
          <w:szCs w:val="28"/>
          <w:lang w:val="uk-UA" w:eastAsia="uk-UA"/>
        </w:rPr>
        <w:t> За такого з'єднання напруга, що припадає на кожну елект</w:t>
      </w:r>
      <w:r w:rsidRPr="00B03B25">
        <w:rPr>
          <w:rFonts w:ascii="Times New Roman" w:eastAsia="Times New Roman" w:hAnsi="Times New Roman" w:cs="Times New Roman"/>
          <w:i/>
          <w:iCs/>
          <w:color w:val="212529"/>
          <w:sz w:val="28"/>
          <w:szCs w:val="28"/>
          <w:lang w:val="uk-UA" w:eastAsia="uk-UA"/>
        </w:rPr>
        <w:softHyphen/>
        <w:t>ричну лампу, зменшилась і її значення недостатнє для повного нагрівання спіралей ламп.</w:t>
      </w:r>
    </w:p>
    <w:p w14:paraId="42E782AE" w14:textId="77777777" w:rsidR="001A2A66" w:rsidRPr="00B03B25" w:rsidRDefault="00000000">
      <w:pPr>
        <w:shd w:val="clear" w:color="auto" w:fill="FFFFFF"/>
        <w:jc w:val="both"/>
        <w:rPr>
          <w:rFonts w:ascii="Times New Roman" w:eastAsia="Times New Roman" w:hAnsi="Times New Roman" w:cs="Times New Roman"/>
          <w:color w:val="212529"/>
          <w:sz w:val="28"/>
          <w:szCs w:val="28"/>
          <w:shd w:val="clear" w:color="auto" w:fill="FFFFFF"/>
          <w:lang w:val="uk-UA" w:eastAsia="uk-UA"/>
        </w:rPr>
      </w:pPr>
      <w:r w:rsidRPr="00B03B25">
        <w:rPr>
          <w:rFonts w:ascii="Times New Roman" w:eastAsia="Times New Roman" w:hAnsi="Times New Roman" w:cs="Times New Roman"/>
          <w:i/>
          <w:iCs/>
          <w:color w:val="212529"/>
          <w:sz w:val="28"/>
          <w:szCs w:val="28"/>
          <w:lang w:val="uk-UA" w:eastAsia="uk-UA"/>
        </w:rPr>
        <w:t xml:space="preserve">Яскравим прикладом є ялинкові та вуличні гірлянди. Напруга яка необхідна для нормального світіння джерела світла (лампочки або </w:t>
      </w:r>
      <w:proofErr w:type="spellStart"/>
      <w:r w:rsidRPr="00B03B25">
        <w:rPr>
          <w:rFonts w:ascii="Times New Roman" w:eastAsia="Times New Roman" w:hAnsi="Times New Roman" w:cs="Times New Roman"/>
          <w:i/>
          <w:iCs/>
          <w:color w:val="212529"/>
          <w:sz w:val="28"/>
          <w:szCs w:val="28"/>
          <w:lang w:val="uk-UA" w:eastAsia="uk-UA"/>
        </w:rPr>
        <w:t>світлодіода</w:t>
      </w:r>
      <w:proofErr w:type="spellEnd"/>
      <w:r w:rsidRPr="00B03B25">
        <w:rPr>
          <w:rFonts w:ascii="Times New Roman" w:eastAsia="Times New Roman" w:hAnsi="Times New Roman" w:cs="Times New Roman"/>
          <w:i/>
          <w:iCs/>
          <w:color w:val="212529"/>
          <w:sz w:val="28"/>
          <w:szCs w:val="28"/>
          <w:lang w:val="uk-UA" w:eastAsia="uk-UA"/>
        </w:rPr>
        <w:t>) сягає декілька вольт. Але при послідовному з'єднанні їх великої кількості гірлянду можна вмикати  в мережу 220 В.</w:t>
      </w:r>
      <w:r w:rsidRPr="00B03B25">
        <w:rPr>
          <w:rFonts w:ascii="Times New Roman" w:eastAsia="Times New Roman" w:hAnsi="Times New Roman" w:cs="Times New Roman"/>
          <w:color w:val="212529"/>
          <w:sz w:val="28"/>
          <w:szCs w:val="28"/>
          <w:shd w:val="clear" w:color="auto" w:fill="FFFFFF"/>
          <w:lang w:val="uk-UA" w:eastAsia="uk-UA"/>
        </w:rPr>
        <w:t> </w:t>
      </w:r>
    </w:p>
    <w:p w14:paraId="468D2879" w14:textId="77777777" w:rsidR="001A2A66" w:rsidRPr="00B03B25" w:rsidRDefault="001A2A66">
      <w:pPr>
        <w:shd w:val="clear" w:color="auto" w:fill="FFFFFF"/>
        <w:jc w:val="both"/>
        <w:rPr>
          <w:rFonts w:ascii="Times New Roman" w:eastAsia="Times New Roman" w:hAnsi="Times New Roman" w:cs="Times New Roman"/>
          <w:b/>
          <w:bCs/>
          <w:i/>
          <w:iCs/>
          <w:sz w:val="28"/>
          <w:szCs w:val="28"/>
          <w:u w:val="single"/>
          <w:lang w:val="uk-UA" w:eastAsia="uk-UA"/>
        </w:rPr>
      </w:pPr>
    </w:p>
    <w:p w14:paraId="30568CF0" w14:textId="77777777" w:rsidR="001A2A66" w:rsidRPr="00B03B25" w:rsidRDefault="00000000">
      <w:pPr>
        <w:shd w:val="clear" w:color="auto" w:fill="FFFFFF"/>
        <w:jc w:val="center"/>
        <w:rPr>
          <w:rFonts w:ascii="Times New Roman" w:eastAsia="Times New Roman" w:hAnsi="Times New Roman" w:cs="Times New Roman"/>
          <w:color w:val="212529"/>
          <w:sz w:val="28"/>
          <w:szCs w:val="28"/>
          <w:lang w:val="uk-UA" w:eastAsia="uk-UA"/>
        </w:rPr>
      </w:pPr>
      <w:r w:rsidRPr="00B03B25">
        <w:rPr>
          <w:rFonts w:ascii="Times New Roman" w:eastAsia="Times New Roman" w:hAnsi="Times New Roman" w:cs="Times New Roman"/>
          <w:i/>
          <w:iCs/>
          <w:noProof/>
          <w:color w:val="212529"/>
          <w:sz w:val="28"/>
          <w:szCs w:val="28"/>
          <w:lang w:val="uk-UA" w:eastAsia="uk-UA"/>
        </w:rPr>
        <w:drawing>
          <wp:inline distT="0" distB="0" distL="0" distR="0" wp14:anchorId="773287E3" wp14:editId="6893F6B7">
            <wp:extent cx="1706880" cy="1146810"/>
            <wp:effectExtent l="0" t="0" r="762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715880" cy="1153071"/>
                    </a:xfrm>
                    <a:prstGeom prst="rect">
                      <a:avLst/>
                    </a:prstGeom>
                    <a:noFill/>
                    <a:ln>
                      <a:noFill/>
                    </a:ln>
                  </pic:spPr>
                </pic:pic>
              </a:graphicData>
            </a:graphic>
          </wp:inline>
        </w:drawing>
      </w:r>
    </w:p>
    <w:p w14:paraId="0369AB02" w14:textId="77777777" w:rsidR="001A2A66" w:rsidRPr="00B03B25" w:rsidRDefault="00000000">
      <w:pPr>
        <w:spacing w:after="0"/>
        <w:jc w:val="both"/>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color w:val="212529"/>
          <w:sz w:val="28"/>
          <w:szCs w:val="28"/>
          <w:shd w:val="clear" w:color="auto" w:fill="FFFFFF"/>
          <w:lang w:val="uk-UA" w:eastAsia="uk-UA"/>
        </w:rPr>
        <w:t> </w:t>
      </w:r>
      <w:r w:rsidRPr="00B03B25">
        <w:rPr>
          <w:rFonts w:ascii="Times New Roman" w:eastAsia="Times New Roman" w:hAnsi="Times New Roman" w:cs="Times New Roman"/>
          <w:i/>
          <w:iCs/>
          <w:color w:val="212529"/>
          <w:sz w:val="28"/>
          <w:szCs w:val="28"/>
          <w:shd w:val="clear" w:color="auto" w:fill="FFFFFF"/>
          <w:lang w:val="uk-UA" w:eastAsia="uk-UA"/>
        </w:rPr>
        <w:t>Схема матиме такий вигляд.</w:t>
      </w:r>
    </w:p>
    <w:p w14:paraId="07D21AB6" w14:textId="77777777" w:rsidR="001A2A66" w:rsidRPr="00B03B25" w:rsidRDefault="00000000">
      <w:pPr>
        <w:shd w:val="clear" w:color="auto" w:fill="FFFFFF"/>
        <w:jc w:val="center"/>
        <w:rPr>
          <w:rFonts w:ascii="Times New Roman" w:eastAsia="Times New Roman" w:hAnsi="Times New Roman" w:cs="Times New Roman"/>
          <w:color w:val="212529"/>
          <w:sz w:val="28"/>
          <w:szCs w:val="28"/>
          <w:lang w:val="uk-UA" w:eastAsia="uk-UA"/>
        </w:rPr>
      </w:pPr>
      <w:r w:rsidRPr="00B03B25">
        <w:rPr>
          <w:rFonts w:ascii="Times New Roman" w:eastAsia="Times New Roman" w:hAnsi="Times New Roman" w:cs="Times New Roman"/>
          <w:i/>
          <w:iCs/>
          <w:noProof/>
          <w:color w:val="212529"/>
          <w:sz w:val="28"/>
          <w:szCs w:val="28"/>
          <w:lang w:val="uk-UA" w:eastAsia="uk-UA"/>
        </w:rPr>
        <w:drawing>
          <wp:inline distT="0" distB="0" distL="0" distR="0" wp14:anchorId="0F6CB003" wp14:editId="57A91B49">
            <wp:extent cx="1811655" cy="1333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827016" cy="1344684"/>
                    </a:xfrm>
                    <a:prstGeom prst="rect">
                      <a:avLst/>
                    </a:prstGeom>
                    <a:noFill/>
                    <a:ln>
                      <a:noFill/>
                    </a:ln>
                  </pic:spPr>
                </pic:pic>
              </a:graphicData>
            </a:graphic>
          </wp:inline>
        </w:drawing>
      </w:r>
    </w:p>
    <w:p w14:paraId="22576753" w14:textId="77777777" w:rsidR="001A2A66" w:rsidRPr="00B03B25" w:rsidRDefault="00000000">
      <w:pPr>
        <w:shd w:val="clear" w:color="auto" w:fill="FFFFFF"/>
        <w:jc w:val="both"/>
        <w:rPr>
          <w:rFonts w:ascii="Times New Roman" w:eastAsia="Times New Roman" w:hAnsi="Times New Roman" w:cs="Times New Roman"/>
          <w:color w:val="212529"/>
          <w:sz w:val="28"/>
          <w:szCs w:val="28"/>
          <w:lang w:val="uk-UA" w:eastAsia="uk-UA"/>
        </w:rPr>
      </w:pPr>
      <w:r w:rsidRPr="00B03B25">
        <w:rPr>
          <w:rFonts w:ascii="Times New Roman" w:eastAsia="Times New Roman" w:hAnsi="Times New Roman" w:cs="Times New Roman"/>
          <w:i/>
          <w:iCs/>
          <w:color w:val="212529"/>
          <w:sz w:val="28"/>
          <w:szCs w:val="28"/>
          <w:lang w:val="uk-UA" w:eastAsia="uk-UA"/>
        </w:rPr>
        <w:t>Всі споживачі мають певний опір, тому в загальному випадку частину електричного кола можна показати як послідовне з'єднання резисторів.</w:t>
      </w:r>
    </w:p>
    <w:p w14:paraId="0E239F44" w14:textId="77777777" w:rsidR="001A2A66" w:rsidRPr="00B03B25" w:rsidRDefault="00000000">
      <w:pPr>
        <w:shd w:val="clear" w:color="auto" w:fill="FFFFFF"/>
        <w:jc w:val="center"/>
        <w:rPr>
          <w:rFonts w:ascii="Times New Roman" w:eastAsia="Times New Roman" w:hAnsi="Times New Roman" w:cs="Times New Roman"/>
          <w:color w:val="212529"/>
          <w:sz w:val="28"/>
          <w:szCs w:val="28"/>
          <w:lang w:val="uk-UA" w:eastAsia="uk-UA"/>
        </w:rPr>
      </w:pPr>
      <w:r w:rsidRPr="00B03B25">
        <w:rPr>
          <w:rFonts w:ascii="Times New Roman" w:eastAsia="Times New Roman" w:hAnsi="Times New Roman" w:cs="Times New Roman"/>
          <w:i/>
          <w:iCs/>
          <w:noProof/>
          <w:color w:val="212529"/>
          <w:sz w:val="28"/>
          <w:szCs w:val="28"/>
          <w:lang w:val="uk-UA" w:eastAsia="uk-UA"/>
        </w:rPr>
        <w:drawing>
          <wp:inline distT="0" distB="0" distL="0" distR="0" wp14:anchorId="0D88A234" wp14:editId="4DC360D5">
            <wp:extent cx="1645285" cy="1153160"/>
            <wp:effectExtent l="0" t="0" r="0" b="889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67366" cy="1168417"/>
                    </a:xfrm>
                    <a:prstGeom prst="rect">
                      <a:avLst/>
                    </a:prstGeom>
                    <a:noFill/>
                    <a:ln>
                      <a:noFill/>
                    </a:ln>
                  </pic:spPr>
                </pic:pic>
              </a:graphicData>
            </a:graphic>
          </wp:inline>
        </w:drawing>
      </w:r>
    </w:p>
    <w:p w14:paraId="07A1AB74" w14:textId="77777777" w:rsidR="001A2A66" w:rsidRPr="00B03B25" w:rsidRDefault="00000000">
      <w:pPr>
        <w:spacing w:after="0"/>
        <w:jc w:val="both"/>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color w:val="212529"/>
          <w:sz w:val="28"/>
          <w:szCs w:val="28"/>
          <w:shd w:val="clear" w:color="auto" w:fill="FFFFFF"/>
          <w:lang w:val="uk-UA" w:eastAsia="uk-UA"/>
        </w:rPr>
        <w:t> А як примусити світитися обидві лампи так, як одна з них світи</w:t>
      </w:r>
      <w:r w:rsidRPr="00B03B25">
        <w:rPr>
          <w:rFonts w:ascii="Times New Roman" w:eastAsia="Times New Roman" w:hAnsi="Times New Roman" w:cs="Times New Roman"/>
          <w:color w:val="212529"/>
          <w:sz w:val="28"/>
          <w:szCs w:val="28"/>
          <w:shd w:val="clear" w:color="auto" w:fill="FFFFFF"/>
          <w:lang w:val="uk-UA" w:eastAsia="uk-UA"/>
        </w:rPr>
        <w:softHyphen/>
        <w:t xml:space="preserve">лася б при її з'єднанні з одним джерелом електричної енергії? Вам вже відомо, що за паралельного з'єднання джерел електричної енергії її запас збільшується. Таке з'єднання джерел електричної енергії може призвести до надмірного нагрівання та виходу з ладу спіралі </w:t>
      </w:r>
      <w:r w:rsidRPr="00B03B25">
        <w:rPr>
          <w:rFonts w:ascii="Times New Roman" w:eastAsia="Times New Roman" w:hAnsi="Times New Roman" w:cs="Times New Roman"/>
          <w:color w:val="212529"/>
          <w:sz w:val="28"/>
          <w:szCs w:val="28"/>
          <w:shd w:val="clear" w:color="auto" w:fill="FFFFFF"/>
          <w:lang w:val="uk-UA" w:eastAsia="uk-UA"/>
        </w:rPr>
        <w:lastRenderedPageBreak/>
        <w:t>електролампи. Отже, джерела електричної енергії необхідно з'єднати іншим способом. Це можна зробити, якщо мінусову клему одного джерела струму з'єднати з плюсовою клемою іншого, а від спільних виводів « + » і «-» здійснити з'єднання електричних ламп.</w:t>
      </w:r>
    </w:p>
    <w:p w14:paraId="603B3A02" w14:textId="77777777" w:rsidR="001A2A66" w:rsidRPr="00B03B25" w:rsidRDefault="00000000">
      <w:pPr>
        <w:shd w:val="clear" w:color="auto" w:fill="FFFFFF"/>
        <w:jc w:val="center"/>
        <w:rPr>
          <w:rFonts w:ascii="Times New Roman" w:eastAsia="Times New Roman" w:hAnsi="Times New Roman" w:cs="Times New Roman"/>
          <w:color w:val="212529"/>
          <w:sz w:val="28"/>
          <w:szCs w:val="28"/>
          <w:lang w:val="uk-UA" w:eastAsia="uk-UA"/>
        </w:rPr>
      </w:pPr>
      <w:r w:rsidRPr="00B03B25">
        <w:rPr>
          <w:rFonts w:ascii="Times New Roman" w:eastAsia="Times New Roman" w:hAnsi="Times New Roman" w:cs="Times New Roman"/>
          <w:noProof/>
          <w:color w:val="212529"/>
          <w:sz w:val="28"/>
          <w:szCs w:val="28"/>
          <w:lang w:val="uk-UA" w:eastAsia="uk-UA"/>
        </w:rPr>
        <w:drawing>
          <wp:inline distT="0" distB="0" distL="0" distR="0" wp14:anchorId="5B66B135" wp14:editId="0DA91254">
            <wp:extent cx="1865630" cy="1463040"/>
            <wp:effectExtent l="0" t="0" r="1270" b="381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882518" cy="1475895"/>
                    </a:xfrm>
                    <a:prstGeom prst="rect">
                      <a:avLst/>
                    </a:prstGeom>
                    <a:noFill/>
                    <a:ln>
                      <a:noFill/>
                    </a:ln>
                  </pic:spPr>
                </pic:pic>
              </a:graphicData>
            </a:graphic>
          </wp:inline>
        </w:drawing>
      </w:r>
    </w:p>
    <w:p w14:paraId="5B2D59C2" w14:textId="77777777" w:rsidR="001A2A66" w:rsidRPr="00B03B25" w:rsidRDefault="00000000">
      <w:pPr>
        <w:shd w:val="clear" w:color="auto" w:fill="FFFFFF"/>
        <w:jc w:val="both"/>
        <w:rPr>
          <w:rFonts w:ascii="Times New Roman" w:eastAsia="Times New Roman" w:hAnsi="Times New Roman" w:cs="Times New Roman"/>
          <w:color w:val="212529"/>
          <w:sz w:val="28"/>
          <w:szCs w:val="28"/>
          <w:lang w:val="uk-UA" w:eastAsia="uk-UA"/>
        </w:rPr>
      </w:pPr>
      <w:r w:rsidRPr="00B03B25">
        <w:rPr>
          <w:rFonts w:ascii="Times New Roman" w:eastAsia="Times New Roman" w:hAnsi="Times New Roman" w:cs="Times New Roman"/>
          <w:color w:val="212529"/>
          <w:sz w:val="28"/>
          <w:szCs w:val="28"/>
          <w:lang w:val="uk-UA" w:eastAsia="uk-UA"/>
        </w:rPr>
        <w:t> </w:t>
      </w:r>
      <w:r w:rsidRPr="00B03B25">
        <w:rPr>
          <w:rFonts w:ascii="Times New Roman" w:eastAsia="Times New Roman" w:hAnsi="Times New Roman" w:cs="Times New Roman"/>
          <w:i/>
          <w:iCs/>
          <w:color w:val="212529"/>
          <w:sz w:val="28"/>
          <w:szCs w:val="28"/>
          <w:lang w:val="uk-UA" w:eastAsia="uk-UA"/>
        </w:rPr>
        <w:t>Сила струму за такого з'єднання залишається незмінною </w:t>
      </w:r>
      <w:proofErr w:type="spellStart"/>
      <w:r w:rsidRPr="00B03B25">
        <w:rPr>
          <w:rFonts w:ascii="Times New Roman" w:eastAsia="Times New Roman" w:hAnsi="Times New Roman" w:cs="Times New Roman"/>
          <w:i/>
          <w:iCs/>
          <w:color w:val="212529"/>
          <w:sz w:val="28"/>
          <w:szCs w:val="28"/>
          <w:lang w:val="uk-UA" w:eastAsia="uk-UA"/>
        </w:rPr>
        <w:t>I</w:t>
      </w:r>
      <w:r w:rsidRPr="00B03B25">
        <w:rPr>
          <w:rFonts w:ascii="Times New Roman" w:eastAsia="Times New Roman" w:hAnsi="Times New Roman" w:cs="Times New Roman"/>
          <w:i/>
          <w:iCs/>
          <w:color w:val="212529"/>
          <w:sz w:val="28"/>
          <w:szCs w:val="28"/>
          <w:vertAlign w:val="subscript"/>
          <w:lang w:val="uk-UA" w:eastAsia="uk-UA"/>
        </w:rPr>
        <w:t>заг</w:t>
      </w:r>
      <w:proofErr w:type="spellEnd"/>
      <w:r w:rsidRPr="00B03B25">
        <w:rPr>
          <w:rFonts w:ascii="Times New Roman" w:eastAsia="Times New Roman" w:hAnsi="Times New Roman" w:cs="Times New Roman"/>
          <w:i/>
          <w:iCs/>
          <w:color w:val="212529"/>
          <w:sz w:val="28"/>
          <w:szCs w:val="28"/>
          <w:lang w:val="uk-UA" w:eastAsia="uk-UA"/>
        </w:rPr>
        <w:t>.=I</w:t>
      </w:r>
      <w:r w:rsidRPr="00B03B25">
        <w:rPr>
          <w:rFonts w:ascii="Times New Roman" w:eastAsia="Times New Roman" w:hAnsi="Times New Roman" w:cs="Times New Roman"/>
          <w:i/>
          <w:iCs/>
          <w:color w:val="212529"/>
          <w:sz w:val="28"/>
          <w:szCs w:val="28"/>
          <w:vertAlign w:val="subscript"/>
          <w:lang w:val="uk-UA" w:eastAsia="uk-UA"/>
        </w:rPr>
        <w:t>1</w:t>
      </w:r>
      <w:r w:rsidRPr="00B03B25">
        <w:rPr>
          <w:rFonts w:ascii="Times New Roman" w:eastAsia="Times New Roman" w:hAnsi="Times New Roman" w:cs="Times New Roman"/>
          <w:i/>
          <w:iCs/>
          <w:color w:val="212529"/>
          <w:sz w:val="28"/>
          <w:szCs w:val="28"/>
          <w:lang w:val="uk-UA" w:eastAsia="uk-UA"/>
        </w:rPr>
        <w:t>=I</w:t>
      </w:r>
      <w:r w:rsidRPr="00B03B25">
        <w:rPr>
          <w:rFonts w:ascii="Times New Roman" w:eastAsia="Times New Roman" w:hAnsi="Times New Roman" w:cs="Times New Roman"/>
          <w:i/>
          <w:iCs/>
          <w:color w:val="212529"/>
          <w:sz w:val="28"/>
          <w:szCs w:val="28"/>
          <w:vertAlign w:val="subscript"/>
          <w:lang w:val="uk-UA" w:eastAsia="uk-UA"/>
        </w:rPr>
        <w:t>2</w:t>
      </w:r>
      <w:r w:rsidRPr="00B03B25">
        <w:rPr>
          <w:rFonts w:ascii="Times New Roman" w:eastAsia="Times New Roman" w:hAnsi="Times New Roman" w:cs="Times New Roman"/>
          <w:i/>
          <w:iCs/>
          <w:color w:val="212529"/>
          <w:sz w:val="28"/>
          <w:szCs w:val="28"/>
          <w:lang w:val="uk-UA" w:eastAsia="uk-UA"/>
        </w:rPr>
        <w:t>.</w:t>
      </w:r>
    </w:p>
    <w:p w14:paraId="75D94B0E" w14:textId="77777777" w:rsidR="001A2A66" w:rsidRPr="00B03B25" w:rsidRDefault="00000000">
      <w:pPr>
        <w:shd w:val="clear" w:color="auto" w:fill="FFFFFF"/>
        <w:spacing w:after="0"/>
        <w:jc w:val="both"/>
        <w:rPr>
          <w:rFonts w:ascii="Times New Roman" w:eastAsia="Times New Roman" w:hAnsi="Times New Roman" w:cs="Times New Roman"/>
          <w:color w:val="212529"/>
          <w:sz w:val="28"/>
          <w:szCs w:val="28"/>
          <w:lang w:val="uk-UA" w:eastAsia="uk-UA"/>
        </w:rPr>
      </w:pPr>
      <w:r w:rsidRPr="00B03B25">
        <w:rPr>
          <w:rFonts w:ascii="Times New Roman" w:eastAsia="Times New Roman" w:hAnsi="Times New Roman" w:cs="Times New Roman"/>
          <w:i/>
          <w:iCs/>
          <w:color w:val="212529"/>
          <w:sz w:val="28"/>
          <w:szCs w:val="28"/>
          <w:lang w:val="uk-UA" w:eastAsia="uk-UA"/>
        </w:rPr>
        <w:t>Головна незручність послідовно з'єднаних споживачів та джерел електричної енергії полягає в тому, що кожен з них є елементом електричного кола. Якщо виходить з ладу один елемент споживання, електричне коло розмикається.</w:t>
      </w:r>
      <w:r w:rsidRPr="00B03B25">
        <w:rPr>
          <w:rFonts w:ascii="Times New Roman" w:eastAsia="Times New Roman" w:hAnsi="Times New Roman" w:cs="Times New Roman"/>
          <w:color w:val="212529"/>
          <w:sz w:val="28"/>
          <w:szCs w:val="28"/>
          <w:lang w:val="uk-UA" w:eastAsia="uk-UA"/>
        </w:rPr>
        <w:t> Ця незручність усувається при паралельному з'єднанні споживачів та джерел електричної енергії.</w:t>
      </w:r>
    </w:p>
    <w:p w14:paraId="2C214149" w14:textId="77777777" w:rsidR="001A2A66" w:rsidRPr="00B03B25" w:rsidRDefault="00000000">
      <w:pPr>
        <w:pStyle w:val="a6"/>
        <w:spacing w:before="0" w:beforeAutospacing="0" w:after="0" w:afterAutospacing="0" w:line="276" w:lineRule="auto"/>
        <w:jc w:val="both"/>
        <w:rPr>
          <w:b/>
          <w:bCs/>
          <w:i/>
          <w:iCs/>
          <w:color w:val="000000"/>
          <w:sz w:val="28"/>
          <w:szCs w:val="28"/>
          <w:lang w:val="uk-UA"/>
        </w:rPr>
      </w:pPr>
      <w:r w:rsidRPr="00B03B25">
        <w:rPr>
          <w:b/>
          <w:bCs/>
          <w:i/>
          <w:iCs/>
          <w:color w:val="000000"/>
          <w:sz w:val="28"/>
          <w:szCs w:val="28"/>
          <w:lang w:val="uk-UA"/>
        </w:rPr>
        <w:t>І група (Науковці)</w:t>
      </w:r>
    </w:p>
    <w:p w14:paraId="12D26843" w14:textId="77777777" w:rsidR="001A2A66" w:rsidRPr="00B03B25" w:rsidRDefault="00000000">
      <w:pPr>
        <w:pStyle w:val="a6"/>
        <w:spacing w:before="0" w:beforeAutospacing="0" w:after="0" w:afterAutospacing="0" w:line="276" w:lineRule="auto"/>
        <w:jc w:val="both"/>
        <w:rPr>
          <w:b/>
          <w:bCs/>
          <w:color w:val="000000"/>
          <w:sz w:val="28"/>
          <w:szCs w:val="28"/>
          <w:lang w:val="uk-UA"/>
        </w:rPr>
      </w:pPr>
      <w:r w:rsidRPr="00B03B25">
        <w:rPr>
          <w:b/>
          <w:bCs/>
          <w:i/>
          <w:iCs/>
          <w:color w:val="252932"/>
          <w:sz w:val="28"/>
          <w:szCs w:val="28"/>
          <w:u w:val="single"/>
          <w:lang w:val="uk-UA"/>
        </w:rPr>
        <w:t>Як, коли та завдяки кому з'явилася гірлянда на нашій новорічній ялинці</w:t>
      </w:r>
      <w:r w:rsidRPr="00B03B25">
        <w:rPr>
          <w:b/>
          <w:bCs/>
          <w:i/>
          <w:iCs/>
          <w:color w:val="000000"/>
          <w:sz w:val="28"/>
          <w:szCs w:val="28"/>
          <w:u w:val="single"/>
          <w:lang w:val="uk-UA" w:eastAsia="uk-UA"/>
        </w:rPr>
        <w:t>?</w:t>
      </w:r>
      <w:r w:rsidRPr="00B03B25">
        <w:rPr>
          <w:color w:val="000000"/>
          <w:sz w:val="28"/>
          <w:szCs w:val="28"/>
          <w:lang w:val="uk-UA" w:eastAsia="uk-UA"/>
        </w:rPr>
        <w:t xml:space="preserve"> </w:t>
      </w:r>
      <w:hyperlink r:id="rId14" w:history="1">
        <w:r w:rsidRPr="00B03B25">
          <w:rPr>
            <w:rStyle w:val="a5"/>
            <w:sz w:val="28"/>
            <w:szCs w:val="28"/>
            <w:lang w:val="uk-UA" w:eastAsia="uk-UA"/>
          </w:rPr>
          <w:t>http://surl.li/dlvsq</w:t>
        </w:r>
      </w:hyperlink>
    </w:p>
    <w:p w14:paraId="2CF6848B" w14:textId="77777777" w:rsidR="001A2A66" w:rsidRPr="00B03B25" w:rsidRDefault="00000000">
      <w:pPr>
        <w:spacing w:after="135"/>
        <w:jc w:val="both"/>
        <w:textAlignment w:val="baseline"/>
        <w:outlineLvl w:val="0"/>
        <w:rPr>
          <w:rFonts w:ascii="Times New Roman" w:eastAsia="Times New Roman" w:hAnsi="Times New Roman" w:cs="Times New Roman"/>
          <w:kern w:val="36"/>
          <w:sz w:val="28"/>
          <w:szCs w:val="28"/>
          <w:lang w:val="uk-UA" w:eastAsia="uk-UA"/>
        </w:rPr>
      </w:pPr>
      <w:r w:rsidRPr="00B03B25">
        <w:rPr>
          <w:rFonts w:ascii="Times New Roman" w:hAnsi="Times New Roman" w:cs="Times New Roman"/>
          <w:b/>
          <w:bCs/>
          <w:i/>
          <w:iCs/>
          <w:color w:val="000000" w:themeColor="text1"/>
          <w:sz w:val="28"/>
          <w:szCs w:val="28"/>
          <w:shd w:val="clear" w:color="auto" w:fill="FFFFFF"/>
          <w:lang w:val="uk-UA"/>
        </w:rPr>
        <w:t xml:space="preserve">Викладач: </w:t>
      </w:r>
      <w:r w:rsidRPr="00B03B25">
        <w:rPr>
          <w:rFonts w:ascii="Times New Roman" w:eastAsia="Times New Roman" w:hAnsi="Times New Roman" w:cs="Times New Roman"/>
          <w:kern w:val="36"/>
          <w:sz w:val="28"/>
          <w:szCs w:val="28"/>
          <w:lang w:val="uk-UA" w:eastAsia="uk-UA"/>
        </w:rPr>
        <w:t xml:space="preserve">Основою сучасних електричних гірлянд  є </w:t>
      </w:r>
      <w:r w:rsidRPr="00B03B25">
        <w:rPr>
          <w:rFonts w:ascii="Times New Roman" w:eastAsia="Times New Roman" w:hAnsi="Times New Roman" w:cs="Times New Roman"/>
          <w:color w:val="FF0000"/>
          <w:kern w:val="36"/>
          <w:sz w:val="28"/>
          <w:szCs w:val="28"/>
          <w:lang w:val="uk-UA" w:eastAsia="uk-UA"/>
        </w:rPr>
        <w:t>світлодіоди.</w:t>
      </w:r>
      <w:r w:rsidRPr="00B03B25">
        <w:rPr>
          <w:rFonts w:ascii="Times New Roman" w:eastAsia="Times New Roman" w:hAnsi="Times New Roman" w:cs="Times New Roman"/>
          <w:kern w:val="36"/>
          <w:sz w:val="28"/>
          <w:szCs w:val="28"/>
          <w:lang w:val="uk-UA" w:eastAsia="uk-UA"/>
        </w:rPr>
        <w:t xml:space="preserve"> А яка будова та принцип роботи </w:t>
      </w:r>
      <w:proofErr w:type="spellStart"/>
      <w:r w:rsidRPr="00B03B25">
        <w:rPr>
          <w:rFonts w:ascii="Times New Roman" w:eastAsia="Times New Roman" w:hAnsi="Times New Roman" w:cs="Times New Roman"/>
          <w:kern w:val="36"/>
          <w:sz w:val="28"/>
          <w:szCs w:val="28"/>
          <w:lang w:val="uk-UA" w:eastAsia="uk-UA"/>
        </w:rPr>
        <w:t>світлодіода</w:t>
      </w:r>
      <w:proofErr w:type="spellEnd"/>
      <w:r w:rsidRPr="00B03B25">
        <w:rPr>
          <w:rFonts w:ascii="Times New Roman" w:eastAsia="Times New Roman" w:hAnsi="Times New Roman" w:cs="Times New Roman"/>
          <w:kern w:val="36"/>
          <w:sz w:val="28"/>
          <w:szCs w:val="28"/>
          <w:lang w:val="uk-UA" w:eastAsia="uk-UA"/>
        </w:rPr>
        <w:t>?</w:t>
      </w:r>
    </w:p>
    <w:p w14:paraId="084796CD" w14:textId="77777777" w:rsidR="001A2A66" w:rsidRPr="00B03B25" w:rsidRDefault="00000000">
      <w:pPr>
        <w:spacing w:after="0"/>
        <w:jc w:val="center"/>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noProof/>
          <w:sz w:val="28"/>
          <w:szCs w:val="28"/>
          <w:lang w:val="uk-UA" w:eastAsia="uk-UA"/>
        </w:rPr>
        <w:drawing>
          <wp:inline distT="0" distB="0" distL="0" distR="0" wp14:anchorId="2A30CC5A" wp14:editId="2D1C5623">
            <wp:extent cx="3329940" cy="2034540"/>
            <wp:effectExtent l="0" t="0" r="3810" b="3810"/>
            <wp:docPr id="15" name="Рисунок 15" descr="Будова та принцип роботи світлоді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descr="Будова та принцип роботи світлодіода"/>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329940" cy="2034540"/>
                    </a:xfrm>
                    <a:prstGeom prst="rect">
                      <a:avLst/>
                    </a:prstGeom>
                    <a:noFill/>
                    <a:ln>
                      <a:noFill/>
                    </a:ln>
                  </pic:spPr>
                </pic:pic>
              </a:graphicData>
            </a:graphic>
          </wp:inline>
        </w:drawing>
      </w:r>
    </w:p>
    <w:p w14:paraId="3D70E2D5" w14:textId="77777777" w:rsidR="001A2A66" w:rsidRPr="00B03B25" w:rsidRDefault="00000000">
      <w:pPr>
        <w:shd w:val="clear" w:color="auto" w:fill="FFFFFF"/>
        <w:spacing w:after="0"/>
        <w:ind w:firstLine="480"/>
        <w:jc w:val="both"/>
        <w:textAlignment w:val="baseline"/>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У лампах розжарення світло створюється розпеченою до білого кольору вольфрамовою ниткою, по суті – від тепла. Немов жар в печі, що підігрівається тепловою дією електричного струму, коли електрони швидко-швидко коливаються і стикаються з вузлами кристалічної решітки провідного металу, при цьому випромінюючи видиме світло, на яке припадає, однак, лише близько 15% всієї витрачається електричної енергії, що живить лампу.</w:t>
      </w:r>
    </w:p>
    <w:p w14:paraId="2EBACD3D" w14:textId="77777777" w:rsidR="001A2A66" w:rsidRPr="00B03B25" w:rsidRDefault="00000000">
      <w:pPr>
        <w:shd w:val="clear" w:color="auto" w:fill="FFFFFF"/>
        <w:spacing w:after="0"/>
        <w:ind w:firstLine="480"/>
        <w:jc w:val="both"/>
        <w:textAlignment w:val="baseline"/>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 xml:space="preserve">Світлодіоди, на відміну від ламп розжарювання, випромінюють світло зовсім не за рахунок тепла, а завдяки особливості своєї конструкції, принципово націленої на </w:t>
      </w:r>
      <w:r w:rsidRPr="00B03B25">
        <w:rPr>
          <w:rFonts w:ascii="Times New Roman" w:eastAsia="Times New Roman" w:hAnsi="Times New Roman" w:cs="Times New Roman"/>
          <w:color w:val="000000" w:themeColor="text1"/>
          <w:sz w:val="28"/>
          <w:szCs w:val="28"/>
          <w:lang w:val="uk-UA" w:eastAsia="uk-UA"/>
        </w:rPr>
        <w:lastRenderedPageBreak/>
        <w:t xml:space="preserve">те, щоб енергія струму йшла саме на випускання світла, причому певної довжини хвилі. В результаті ККД </w:t>
      </w:r>
      <w:proofErr w:type="spellStart"/>
      <w:r w:rsidRPr="00B03B25">
        <w:rPr>
          <w:rFonts w:ascii="Times New Roman" w:eastAsia="Times New Roman" w:hAnsi="Times New Roman" w:cs="Times New Roman"/>
          <w:color w:val="000000" w:themeColor="text1"/>
          <w:sz w:val="28"/>
          <w:szCs w:val="28"/>
          <w:lang w:val="uk-UA" w:eastAsia="uk-UA"/>
        </w:rPr>
        <w:t>світлодіода</w:t>
      </w:r>
      <w:proofErr w:type="spellEnd"/>
      <w:r w:rsidRPr="00B03B25">
        <w:rPr>
          <w:rFonts w:ascii="Times New Roman" w:eastAsia="Times New Roman" w:hAnsi="Times New Roman" w:cs="Times New Roman"/>
          <w:color w:val="000000" w:themeColor="text1"/>
          <w:sz w:val="28"/>
          <w:szCs w:val="28"/>
          <w:lang w:val="uk-UA" w:eastAsia="uk-UA"/>
        </w:rPr>
        <w:t>, як джерела світла, перевищує 50%.</w:t>
      </w:r>
    </w:p>
    <w:p w14:paraId="4F60580E" w14:textId="77777777" w:rsidR="001A2A66" w:rsidRPr="00B03B25" w:rsidRDefault="00000000">
      <w:pPr>
        <w:shd w:val="clear" w:color="auto" w:fill="FFFFFF" w:themeFill="background1"/>
        <w:spacing w:after="0"/>
        <w:ind w:firstLine="480"/>
        <w:jc w:val="both"/>
        <w:textAlignment w:val="baseline"/>
        <w:rPr>
          <w:rFonts w:ascii="Times New Roman" w:eastAsia="Times New Roman" w:hAnsi="Times New Roman" w:cs="Times New Roman"/>
          <w:color w:val="777777"/>
          <w:sz w:val="28"/>
          <w:szCs w:val="28"/>
          <w:lang w:val="uk-UA" w:eastAsia="uk-UA"/>
        </w:rPr>
      </w:pPr>
      <w:hyperlink r:id="rId16" w:history="1">
        <w:r w:rsidRPr="00B03B25">
          <w:rPr>
            <w:rStyle w:val="a5"/>
            <w:rFonts w:ascii="Times New Roman" w:eastAsia="Times New Roman" w:hAnsi="Times New Roman" w:cs="Times New Roman"/>
            <w:sz w:val="28"/>
            <w:szCs w:val="28"/>
            <w:lang w:val="uk-UA" w:eastAsia="uk-UA"/>
          </w:rPr>
          <w:t>https://ua.mozaweb.com/uk/search?search=%D1%81%D0%B2%D1%96%D1%82%D0%BB%D0%BE%D0%B4%D1%96%D0%BE%D0%B4%D0%B8&amp;lexikontypeid=PANORAMA</w:t>
        </w:r>
      </w:hyperlink>
      <w:r w:rsidRPr="00B03B25">
        <w:rPr>
          <w:rFonts w:ascii="Times New Roman" w:eastAsia="Times New Roman" w:hAnsi="Times New Roman" w:cs="Times New Roman"/>
          <w:color w:val="777777"/>
          <w:sz w:val="28"/>
          <w:szCs w:val="28"/>
          <w:lang w:val="uk-UA" w:eastAsia="uk-UA"/>
        </w:rPr>
        <w:t xml:space="preserve"> </w:t>
      </w:r>
      <w:proofErr w:type="spellStart"/>
      <w:r w:rsidRPr="00B03B25">
        <w:rPr>
          <w:rFonts w:ascii="Times New Roman" w:eastAsia="Times New Roman" w:hAnsi="Times New Roman" w:cs="Times New Roman"/>
          <w:color w:val="777777"/>
          <w:sz w:val="28"/>
          <w:szCs w:val="28"/>
          <w:lang w:val="uk-UA" w:eastAsia="uk-UA"/>
        </w:rPr>
        <w:t>moza</w:t>
      </w:r>
      <w:proofErr w:type="spellEnd"/>
      <w:r w:rsidRPr="00B03B25">
        <w:rPr>
          <w:rFonts w:ascii="Times New Roman" w:eastAsia="Times New Roman" w:hAnsi="Times New Roman" w:cs="Times New Roman"/>
          <w:color w:val="777777"/>
          <w:sz w:val="28"/>
          <w:szCs w:val="28"/>
          <w:lang w:val="uk-UA" w:eastAsia="uk-UA"/>
        </w:rPr>
        <w:t xml:space="preserve"> </w:t>
      </w:r>
      <w:proofErr w:type="spellStart"/>
      <w:r w:rsidRPr="00B03B25">
        <w:rPr>
          <w:rFonts w:ascii="Times New Roman" w:eastAsia="Times New Roman" w:hAnsi="Times New Roman" w:cs="Times New Roman"/>
          <w:color w:val="777777"/>
          <w:sz w:val="28"/>
          <w:szCs w:val="28"/>
          <w:lang w:val="uk-UA" w:eastAsia="uk-UA"/>
        </w:rPr>
        <w:t>Book</w:t>
      </w:r>
      <w:proofErr w:type="spellEnd"/>
    </w:p>
    <w:p w14:paraId="3E1EE215" w14:textId="77777777" w:rsidR="001A2A66" w:rsidRPr="00B03B25" w:rsidRDefault="00000000">
      <w:pPr>
        <w:pStyle w:val="4"/>
        <w:shd w:val="clear" w:color="auto" w:fill="FFFFFF" w:themeFill="background1"/>
        <w:spacing w:before="150" w:after="150"/>
        <w:jc w:val="both"/>
        <w:rPr>
          <w:rFonts w:ascii="Times New Roman" w:hAnsi="Times New Roman" w:cs="Times New Roman"/>
          <w:color w:val="455771"/>
          <w:sz w:val="28"/>
          <w:szCs w:val="28"/>
          <w:lang w:val="uk-UA"/>
        </w:rPr>
      </w:pPr>
      <w:hyperlink r:id="rId17" w:history="1">
        <w:r w:rsidRPr="00B03B25">
          <w:rPr>
            <w:rStyle w:val="a5"/>
            <w:rFonts w:ascii="Times New Roman" w:hAnsi="Times New Roman" w:cs="Times New Roman"/>
            <w:b/>
            <w:bCs/>
            <w:color w:val="0074BD"/>
            <w:sz w:val="28"/>
            <w:szCs w:val="28"/>
            <w:lang w:val="uk-UA"/>
          </w:rPr>
          <w:t>Домашні джерела електричного освітлення</w:t>
        </w:r>
      </w:hyperlink>
    </w:p>
    <w:p w14:paraId="41D42708" w14:textId="77777777" w:rsidR="001A2A66" w:rsidRPr="00B03B25" w:rsidRDefault="00000000">
      <w:pPr>
        <w:pStyle w:val="a6"/>
        <w:shd w:val="clear" w:color="auto" w:fill="FFFFFF" w:themeFill="background1"/>
        <w:spacing w:before="0" w:beforeAutospacing="0" w:after="225" w:afterAutospacing="0" w:line="276" w:lineRule="auto"/>
        <w:jc w:val="both"/>
        <w:rPr>
          <w:color w:val="455771"/>
          <w:sz w:val="28"/>
          <w:szCs w:val="28"/>
          <w:lang w:val="uk-UA"/>
        </w:rPr>
      </w:pPr>
      <w:r w:rsidRPr="00B03B25">
        <w:rPr>
          <w:color w:val="455771"/>
          <w:sz w:val="28"/>
          <w:szCs w:val="28"/>
          <w:lang w:val="uk-UA"/>
        </w:rPr>
        <w:t>Ця анімація демонструє характеристики домашніх джерел світла від традиційних електричних до </w:t>
      </w:r>
      <w:r w:rsidRPr="00B03B25">
        <w:rPr>
          <w:rStyle w:val="a3"/>
          <w:b/>
          <w:bCs/>
          <w:i w:val="0"/>
          <w:iCs w:val="0"/>
          <w:color w:val="FB9500"/>
          <w:sz w:val="28"/>
          <w:szCs w:val="28"/>
          <w:lang w:val="uk-UA"/>
        </w:rPr>
        <w:t>світлодіодних</w:t>
      </w:r>
      <w:r w:rsidRPr="00B03B25">
        <w:rPr>
          <w:color w:val="455771"/>
          <w:sz w:val="28"/>
          <w:szCs w:val="28"/>
          <w:lang w:val="uk-UA"/>
        </w:rPr>
        <w:t> (LED) ламп.</w:t>
      </w:r>
    </w:p>
    <w:p w14:paraId="02EA2ADD" w14:textId="77777777" w:rsidR="001A2A66" w:rsidRPr="00B03B25" w:rsidRDefault="001A2A66">
      <w:pPr>
        <w:shd w:val="clear" w:color="auto" w:fill="FFFFFF"/>
        <w:spacing w:after="0"/>
        <w:ind w:firstLine="480"/>
        <w:jc w:val="both"/>
        <w:textAlignment w:val="baseline"/>
        <w:rPr>
          <w:rFonts w:ascii="Times New Roman" w:eastAsia="Times New Roman" w:hAnsi="Times New Roman" w:cs="Times New Roman"/>
          <w:color w:val="777777"/>
          <w:sz w:val="28"/>
          <w:szCs w:val="28"/>
          <w:lang w:val="uk-UA" w:eastAsia="uk-UA"/>
        </w:rPr>
      </w:pPr>
    </w:p>
    <w:p w14:paraId="6C7B024D" w14:textId="77777777" w:rsidR="001A2A66" w:rsidRPr="00B03B25" w:rsidRDefault="00000000">
      <w:pPr>
        <w:shd w:val="clear" w:color="auto" w:fill="FFFFFF"/>
        <w:spacing w:after="0"/>
        <w:ind w:firstLine="480"/>
        <w:jc w:val="both"/>
        <w:textAlignment w:val="baseline"/>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Струм тут проходить через p-n-перехід, при цьому на переході відбувається рекомбінація електронів і дірок з випромінюванням фотонів (квантів) видимого світла з певною частотою, а значить – з певним кольором.</w:t>
      </w:r>
    </w:p>
    <w:p w14:paraId="46142FA6" w14:textId="77777777" w:rsidR="001A2A66" w:rsidRPr="00B03B25" w:rsidRDefault="00000000">
      <w:pPr>
        <w:shd w:val="clear" w:color="auto" w:fill="FFFFFF"/>
        <w:spacing w:after="0"/>
        <w:ind w:firstLine="480"/>
        <w:jc w:val="both"/>
        <w:textAlignment w:val="baseline"/>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Будь-який світлодіод принципово влаштований таким чином. По-перше, як зазначалося вище, тут присутній електронно-дірковий перехід, що складається з контактуючими один з одним напівпровідників p-типу (основні носії струму – дірки) і n-типу (основні носії струму – електрони).</w:t>
      </w:r>
    </w:p>
    <w:p w14:paraId="0F74BE76" w14:textId="77777777" w:rsidR="001A2A66" w:rsidRPr="00B03B25" w:rsidRDefault="00000000">
      <w:pPr>
        <w:shd w:val="clear" w:color="auto" w:fill="FFFFFF"/>
        <w:spacing w:after="0"/>
        <w:ind w:firstLine="480"/>
        <w:jc w:val="center"/>
        <w:textAlignment w:val="baseline"/>
        <w:rPr>
          <w:rFonts w:ascii="Times New Roman" w:eastAsia="Times New Roman" w:hAnsi="Times New Roman" w:cs="Times New Roman"/>
          <w:color w:val="777777"/>
          <w:sz w:val="28"/>
          <w:szCs w:val="28"/>
          <w:lang w:val="uk-UA" w:eastAsia="uk-UA"/>
        </w:rPr>
      </w:pPr>
      <w:r w:rsidRPr="00B03B25">
        <w:rPr>
          <w:rFonts w:ascii="Times New Roman" w:eastAsia="Times New Roman" w:hAnsi="Times New Roman" w:cs="Times New Roman"/>
          <w:noProof/>
          <w:color w:val="000000"/>
          <w:sz w:val="28"/>
          <w:szCs w:val="28"/>
          <w:lang w:val="uk-UA" w:eastAsia="uk-UA"/>
        </w:rPr>
        <w:drawing>
          <wp:inline distT="0" distB="0" distL="0" distR="0" wp14:anchorId="33215475" wp14:editId="20B1DAE2">
            <wp:extent cx="2998470" cy="1943100"/>
            <wp:effectExtent l="0" t="0" r="0" b="0"/>
            <wp:docPr id="16" name="Рисунок 16" descr="p-n-перехід світлодіода">
              <a:hlinkClick xmlns:a="http://schemas.openxmlformats.org/drawingml/2006/main" r:id="rId18" tooltip="&quot;p-n-перехід світлодіод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descr="p-n-перехід світлодіода"/>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010173" cy="1950592"/>
                    </a:xfrm>
                    <a:prstGeom prst="rect">
                      <a:avLst/>
                    </a:prstGeom>
                    <a:noFill/>
                    <a:ln>
                      <a:noFill/>
                    </a:ln>
                  </pic:spPr>
                </pic:pic>
              </a:graphicData>
            </a:graphic>
          </wp:inline>
        </w:drawing>
      </w:r>
    </w:p>
    <w:p w14:paraId="0CBB6F77" w14:textId="77777777" w:rsidR="001A2A66" w:rsidRPr="00B03B25" w:rsidRDefault="00000000">
      <w:pPr>
        <w:shd w:val="clear" w:color="auto" w:fill="FFFFFF"/>
        <w:spacing w:after="0"/>
        <w:ind w:firstLine="480"/>
        <w:jc w:val="both"/>
        <w:textAlignment w:val="baseline"/>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Коли в прямому напрямку через цей перехід пропускається струм, то в місці контакту напівпровідників двох протилежних типів відбувається перехід заряду (носії заряду перескакують між енергетичними рівнями) з області з одним типом провідності – в область з іншим типом провідності.</w:t>
      </w:r>
    </w:p>
    <w:p w14:paraId="0DAFDD5C" w14:textId="77777777" w:rsidR="001A2A66" w:rsidRPr="00B03B25" w:rsidRDefault="00000000">
      <w:pPr>
        <w:shd w:val="clear" w:color="auto" w:fill="FFFFFF"/>
        <w:spacing w:after="0"/>
        <w:ind w:firstLine="480"/>
        <w:jc w:val="both"/>
        <w:textAlignment w:val="baseline"/>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При цьому електрони зі своїм негативним зарядом з`єднуються з іонами позитивно заряджених дірок. У цей момент і народжуються фотони світла, частота яких пропорційна різниці енергетичних рівнів атомів (висоті потенційного бар`єру) між речовинами з двох сторін від переходу.</w:t>
      </w:r>
    </w:p>
    <w:p w14:paraId="2ECBBD95" w14:textId="77777777" w:rsidR="001A2A66" w:rsidRPr="00B03B25" w:rsidRDefault="00000000">
      <w:pPr>
        <w:shd w:val="clear" w:color="auto" w:fill="FFFFFF"/>
        <w:spacing w:after="0"/>
        <w:ind w:firstLine="480"/>
        <w:jc w:val="both"/>
        <w:textAlignment w:val="baseline"/>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 xml:space="preserve">Конструктивно світлодіоди бувають різних форм. Найбільш проста форма – </w:t>
      </w:r>
      <w:proofErr w:type="spellStart"/>
      <w:r w:rsidRPr="00B03B25">
        <w:rPr>
          <w:rFonts w:ascii="Times New Roman" w:eastAsia="Times New Roman" w:hAnsi="Times New Roman" w:cs="Times New Roman"/>
          <w:color w:val="000000" w:themeColor="text1"/>
          <w:sz w:val="28"/>
          <w:szCs w:val="28"/>
          <w:lang w:val="uk-UA" w:eastAsia="uk-UA"/>
        </w:rPr>
        <w:t>п`ятиміліметровий</w:t>
      </w:r>
      <w:proofErr w:type="spellEnd"/>
      <w:r w:rsidRPr="00B03B25">
        <w:rPr>
          <w:rFonts w:ascii="Times New Roman" w:eastAsia="Times New Roman" w:hAnsi="Times New Roman" w:cs="Times New Roman"/>
          <w:color w:val="000000" w:themeColor="text1"/>
          <w:sz w:val="28"/>
          <w:szCs w:val="28"/>
          <w:lang w:val="uk-UA" w:eastAsia="uk-UA"/>
        </w:rPr>
        <w:t xml:space="preserve"> корпус-лінза. Такі світлодіоди часто можна зустріти в якості індикаторів на різноманітній побутовій техніці. Зверху корпус </w:t>
      </w:r>
      <w:proofErr w:type="spellStart"/>
      <w:r w:rsidRPr="00B03B25">
        <w:rPr>
          <w:rFonts w:ascii="Times New Roman" w:eastAsia="Times New Roman" w:hAnsi="Times New Roman" w:cs="Times New Roman"/>
          <w:color w:val="000000" w:themeColor="text1"/>
          <w:sz w:val="28"/>
          <w:szCs w:val="28"/>
          <w:lang w:val="uk-UA" w:eastAsia="uk-UA"/>
        </w:rPr>
        <w:t>світлодіода</w:t>
      </w:r>
      <w:proofErr w:type="spellEnd"/>
      <w:r w:rsidRPr="00B03B25">
        <w:rPr>
          <w:rFonts w:ascii="Times New Roman" w:eastAsia="Times New Roman" w:hAnsi="Times New Roman" w:cs="Times New Roman"/>
          <w:color w:val="000000" w:themeColor="text1"/>
          <w:sz w:val="28"/>
          <w:szCs w:val="28"/>
          <w:lang w:val="uk-UA" w:eastAsia="uk-UA"/>
        </w:rPr>
        <w:t xml:space="preserve"> має форму лінзи. Знизу, всередині корпусу, встановлений параболічний рефлектор (відбивач).</w:t>
      </w:r>
    </w:p>
    <w:p w14:paraId="5934C895" w14:textId="77777777" w:rsidR="001A2A66" w:rsidRPr="00B03B25" w:rsidRDefault="00000000">
      <w:pPr>
        <w:shd w:val="clear" w:color="auto" w:fill="FFFFFF"/>
        <w:spacing w:after="0"/>
        <w:ind w:firstLine="480"/>
        <w:jc w:val="center"/>
        <w:textAlignment w:val="baseline"/>
        <w:rPr>
          <w:rFonts w:ascii="Times New Roman" w:eastAsia="Times New Roman" w:hAnsi="Times New Roman" w:cs="Times New Roman"/>
          <w:color w:val="777777"/>
          <w:sz w:val="28"/>
          <w:szCs w:val="28"/>
          <w:lang w:val="uk-UA" w:eastAsia="uk-UA"/>
        </w:rPr>
      </w:pPr>
      <w:r w:rsidRPr="00B03B25">
        <w:rPr>
          <w:rFonts w:ascii="Times New Roman" w:eastAsia="Times New Roman" w:hAnsi="Times New Roman" w:cs="Times New Roman"/>
          <w:noProof/>
          <w:color w:val="000000"/>
          <w:sz w:val="28"/>
          <w:szCs w:val="28"/>
          <w:lang w:val="uk-UA" w:eastAsia="uk-UA"/>
        </w:rPr>
        <w:lastRenderedPageBreak/>
        <w:drawing>
          <wp:inline distT="0" distB="0" distL="0" distR="0" wp14:anchorId="6226C36D" wp14:editId="042416B3">
            <wp:extent cx="2632710" cy="2232660"/>
            <wp:effectExtent l="0" t="0" r="0" b="0"/>
            <wp:docPr id="17" name="Рисунок 17" descr="Будова світлодіода">
              <a:hlinkClick xmlns:a="http://schemas.openxmlformats.org/drawingml/2006/main" r:id="rId20" tooltip="&quot;Будова світлодіод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17" descr="Будова світлодіода"/>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642912" cy="2241189"/>
                    </a:xfrm>
                    <a:prstGeom prst="rect">
                      <a:avLst/>
                    </a:prstGeom>
                    <a:noFill/>
                    <a:ln>
                      <a:noFill/>
                    </a:ln>
                  </pic:spPr>
                </pic:pic>
              </a:graphicData>
            </a:graphic>
          </wp:inline>
        </w:drawing>
      </w:r>
    </w:p>
    <w:p w14:paraId="58FFD298" w14:textId="77777777" w:rsidR="001A2A66" w:rsidRPr="00B03B25" w:rsidRDefault="00000000">
      <w:pPr>
        <w:shd w:val="clear" w:color="auto" w:fill="FFFFFF"/>
        <w:spacing w:after="0"/>
        <w:ind w:firstLine="480"/>
        <w:jc w:val="both"/>
        <w:textAlignment w:val="baseline"/>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На рефлекторі знаходиться кристал, який випромінює світло в місці проходження струму через p-n-перехід. Від катода – до анода, з рефлектора – в сторону тонкого провідника електрони рухаються через кубик-кристал.</w:t>
      </w:r>
    </w:p>
    <w:p w14:paraId="693F0295" w14:textId="77777777" w:rsidR="001A2A66" w:rsidRPr="00B03B25" w:rsidRDefault="00000000">
      <w:pPr>
        <w:shd w:val="clear" w:color="auto" w:fill="FFFFFF"/>
        <w:spacing w:after="0"/>
        <w:ind w:firstLine="480"/>
        <w:jc w:val="both"/>
        <w:textAlignment w:val="baseline"/>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 xml:space="preserve">Цей напівпровідниковий кристал – головний елемент </w:t>
      </w:r>
      <w:proofErr w:type="spellStart"/>
      <w:r w:rsidRPr="00B03B25">
        <w:rPr>
          <w:rFonts w:ascii="Times New Roman" w:eastAsia="Times New Roman" w:hAnsi="Times New Roman" w:cs="Times New Roman"/>
          <w:color w:val="000000" w:themeColor="text1"/>
          <w:sz w:val="28"/>
          <w:szCs w:val="28"/>
          <w:lang w:val="uk-UA" w:eastAsia="uk-UA"/>
        </w:rPr>
        <w:t>світлодіода</w:t>
      </w:r>
      <w:proofErr w:type="spellEnd"/>
      <w:r w:rsidRPr="00B03B25">
        <w:rPr>
          <w:rFonts w:ascii="Times New Roman" w:eastAsia="Times New Roman" w:hAnsi="Times New Roman" w:cs="Times New Roman"/>
          <w:color w:val="000000" w:themeColor="text1"/>
          <w:sz w:val="28"/>
          <w:szCs w:val="28"/>
          <w:lang w:val="uk-UA" w:eastAsia="uk-UA"/>
        </w:rPr>
        <w:t>. Він має розмір 0, 3х0, 3х0, 25 мм. Кристал з`єднується з анодом перемичкою з тонкого дроту. Полімерний корпус являє собою одночасно прозору лінзу, яка фокусує світло в певному напрямку, при цьому виходить обмежений кут розбіжності світлового пучка.</w:t>
      </w:r>
    </w:p>
    <w:p w14:paraId="31530784" w14:textId="77777777" w:rsidR="001A2A66" w:rsidRPr="00B03B25" w:rsidRDefault="00000000">
      <w:pPr>
        <w:shd w:val="clear" w:color="auto" w:fill="FFFFFF"/>
        <w:spacing w:after="0"/>
        <w:ind w:firstLine="480"/>
        <w:jc w:val="center"/>
        <w:textAlignment w:val="baseline"/>
        <w:rPr>
          <w:rFonts w:ascii="Times New Roman" w:eastAsia="Times New Roman" w:hAnsi="Times New Roman" w:cs="Times New Roman"/>
          <w:color w:val="000000" w:themeColor="text1"/>
          <w:sz w:val="28"/>
          <w:szCs w:val="28"/>
          <w:lang w:val="uk-UA" w:eastAsia="uk-UA"/>
        </w:rPr>
      </w:pPr>
      <w:r w:rsidRPr="00B03B25">
        <w:rPr>
          <w:noProof/>
          <w:lang w:val="uk-UA"/>
        </w:rPr>
        <w:drawing>
          <wp:inline distT="0" distB="0" distL="0" distR="0" wp14:anchorId="77878C4B" wp14:editId="261E0D16">
            <wp:extent cx="5142865" cy="3467100"/>
            <wp:effectExtent l="0" t="0" r="63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142865" cy="3467100"/>
                    </a:xfrm>
                    <a:prstGeom prst="rect">
                      <a:avLst/>
                    </a:prstGeom>
                    <a:noFill/>
                    <a:ln>
                      <a:noFill/>
                    </a:ln>
                  </pic:spPr>
                </pic:pic>
              </a:graphicData>
            </a:graphic>
          </wp:inline>
        </w:drawing>
      </w:r>
    </w:p>
    <w:p w14:paraId="59541051" w14:textId="77777777" w:rsidR="001A2A66" w:rsidRPr="00B03B25" w:rsidRDefault="00000000">
      <w:pPr>
        <w:shd w:val="clear" w:color="auto" w:fill="FFFFFF"/>
        <w:spacing w:after="0"/>
        <w:ind w:firstLine="480"/>
        <w:jc w:val="both"/>
        <w:textAlignment w:val="baseline"/>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На сьогоднішній день доступні світлодіоди всіх кольорів веселки, починаючи від ультрафіолетового та білого, закінчуючи червоним та інфрачервоним. Найбільш поширені: червоний, оранжевий, жовтий, зелений, синій і білий кольори світлодіодів. І колір світіння тут визначається аж ніяк не кольором корпусу!</w:t>
      </w:r>
    </w:p>
    <w:p w14:paraId="0902EA91" w14:textId="77777777" w:rsidR="001A2A66" w:rsidRPr="00B03B25" w:rsidRDefault="00000000">
      <w:pPr>
        <w:shd w:val="clear" w:color="auto" w:fill="FFFFFF"/>
        <w:spacing w:after="0"/>
        <w:ind w:firstLine="480"/>
        <w:jc w:val="both"/>
        <w:textAlignment w:val="baseline"/>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 xml:space="preserve">Колір залежить від довжини хвилі фотонів, випромінюваних на p-n-переході. Наприклад червоний колір червоного </w:t>
      </w:r>
      <w:proofErr w:type="spellStart"/>
      <w:r w:rsidRPr="00B03B25">
        <w:rPr>
          <w:rFonts w:ascii="Times New Roman" w:eastAsia="Times New Roman" w:hAnsi="Times New Roman" w:cs="Times New Roman"/>
          <w:color w:val="000000" w:themeColor="text1"/>
          <w:sz w:val="28"/>
          <w:szCs w:val="28"/>
          <w:lang w:val="uk-UA" w:eastAsia="uk-UA"/>
        </w:rPr>
        <w:t>світлодіода</w:t>
      </w:r>
      <w:proofErr w:type="spellEnd"/>
      <w:r w:rsidRPr="00B03B25">
        <w:rPr>
          <w:rFonts w:ascii="Times New Roman" w:eastAsia="Times New Roman" w:hAnsi="Times New Roman" w:cs="Times New Roman"/>
          <w:color w:val="000000" w:themeColor="text1"/>
          <w:sz w:val="28"/>
          <w:szCs w:val="28"/>
          <w:lang w:val="uk-UA" w:eastAsia="uk-UA"/>
        </w:rPr>
        <w:t xml:space="preserve"> має характерну довжину хвилі від 610 до 760 нм. </w:t>
      </w:r>
    </w:p>
    <w:p w14:paraId="4FED68CF" w14:textId="77777777" w:rsidR="001A2A66" w:rsidRPr="00B03B25" w:rsidRDefault="00000000">
      <w:pPr>
        <w:shd w:val="clear" w:color="auto" w:fill="FFFFFF"/>
        <w:spacing w:after="0"/>
        <w:ind w:firstLine="480"/>
        <w:jc w:val="both"/>
        <w:textAlignment w:val="baseline"/>
        <w:rPr>
          <w:rFonts w:ascii="Times New Roman" w:eastAsia="Times New Roman" w:hAnsi="Times New Roman" w:cs="Times New Roman"/>
          <w:color w:val="000000" w:themeColor="text1"/>
          <w:sz w:val="28"/>
          <w:szCs w:val="28"/>
          <w:lang w:val="uk-UA" w:eastAsia="uk-UA"/>
        </w:rPr>
      </w:pPr>
      <w:r w:rsidRPr="00B03B25">
        <w:rPr>
          <w:rFonts w:ascii="Times New Roman" w:hAnsi="Times New Roman" w:cs="Times New Roman"/>
          <w:noProof/>
          <w:sz w:val="28"/>
          <w:szCs w:val="28"/>
          <w:lang w:val="uk-UA"/>
        </w:rPr>
        <w:lastRenderedPageBreak/>
        <w:drawing>
          <wp:inline distT="0" distB="0" distL="0" distR="0" wp14:anchorId="69E8D7F0" wp14:editId="24B0EEF3">
            <wp:extent cx="6073140" cy="2270760"/>
            <wp:effectExtent l="0" t="0" r="3810" b="0"/>
            <wp:docPr id="18" name="Рисунок 18" descr="Дипресія світла. Спектральний склад світла - презентація з фіз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18" descr="Дипресія світла. Спектральний склад світла - презентація з фізики"/>
                    <pic:cNvPicPr>
                      <a:picLocks noChangeAspect="1" noChangeArrowheads="1"/>
                    </pic:cNvPicPr>
                  </pic:nvPicPr>
                  <pic:blipFill>
                    <a:blip r:embed="rId23">
                      <a:extLst>
                        <a:ext uri="{28A0092B-C50C-407E-A947-70E740481C1C}">
                          <a14:useLocalDpi xmlns:a14="http://schemas.microsoft.com/office/drawing/2010/main" val="0"/>
                        </a:ext>
                      </a:extLst>
                    </a:blip>
                    <a:srcRect l="2939" t="32352" r="3351" b="20849"/>
                    <a:stretch>
                      <a:fillRect/>
                    </a:stretch>
                  </pic:blipFill>
                  <pic:spPr>
                    <a:xfrm>
                      <a:off x="0" y="0"/>
                      <a:ext cx="6073140" cy="2270760"/>
                    </a:xfrm>
                    <a:prstGeom prst="rect">
                      <a:avLst/>
                    </a:prstGeom>
                    <a:noFill/>
                    <a:ln>
                      <a:noFill/>
                    </a:ln>
                  </pic:spPr>
                </pic:pic>
              </a:graphicData>
            </a:graphic>
          </wp:inline>
        </w:drawing>
      </w:r>
      <w:r w:rsidRPr="00B03B25">
        <w:rPr>
          <w:rFonts w:ascii="Times New Roman" w:eastAsia="Times New Roman" w:hAnsi="Times New Roman" w:cs="Times New Roman"/>
          <w:color w:val="000000" w:themeColor="text1"/>
          <w:sz w:val="28"/>
          <w:szCs w:val="28"/>
          <w:lang w:val="uk-UA" w:eastAsia="uk-UA"/>
        </w:rPr>
        <w:t xml:space="preserve">Довжина хвилі, в свою чергу, залежить від матеріалу, який використовувався у виробництві конкретного напівпровідника для даного </w:t>
      </w:r>
      <w:proofErr w:type="spellStart"/>
      <w:r w:rsidRPr="00B03B25">
        <w:rPr>
          <w:rFonts w:ascii="Times New Roman" w:eastAsia="Times New Roman" w:hAnsi="Times New Roman" w:cs="Times New Roman"/>
          <w:color w:val="000000" w:themeColor="text1"/>
          <w:sz w:val="28"/>
          <w:szCs w:val="28"/>
          <w:lang w:val="uk-UA" w:eastAsia="uk-UA"/>
        </w:rPr>
        <w:t>світлодіода</w:t>
      </w:r>
      <w:proofErr w:type="spellEnd"/>
      <w:r w:rsidRPr="00B03B25">
        <w:rPr>
          <w:rFonts w:ascii="Times New Roman" w:eastAsia="Times New Roman" w:hAnsi="Times New Roman" w:cs="Times New Roman"/>
          <w:color w:val="000000" w:themeColor="text1"/>
          <w:sz w:val="28"/>
          <w:szCs w:val="28"/>
          <w:lang w:val="uk-UA" w:eastAsia="uk-UA"/>
        </w:rPr>
        <w:t>. Так, для отримання кольору від червоного до жовтого, застосовують домішки алюмінію, індію, галію і фосфору.</w:t>
      </w:r>
    </w:p>
    <w:p w14:paraId="61DAA683" w14:textId="77777777" w:rsidR="001A2A66" w:rsidRPr="00B03B25" w:rsidRDefault="00000000">
      <w:pPr>
        <w:shd w:val="clear" w:color="auto" w:fill="FFFFFF"/>
        <w:spacing w:after="0"/>
        <w:ind w:firstLine="480"/>
        <w:jc w:val="both"/>
        <w:textAlignment w:val="baseline"/>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Для отримання кольорів від зеленого до блакитного – азот, галій, індій. Для отримання білого кольору, до кристалу додають спеціальний люмінофор, який перетворює синій колір в білий за допомогою явища фотолюмінесценції.</w:t>
      </w:r>
    </w:p>
    <w:p w14:paraId="1C32DD36" w14:textId="77777777" w:rsidR="001A2A66" w:rsidRPr="00B03B25" w:rsidRDefault="001A2A66">
      <w:pPr>
        <w:pStyle w:val="a6"/>
        <w:spacing w:before="0" w:beforeAutospacing="0" w:after="0" w:afterAutospacing="0" w:line="276" w:lineRule="auto"/>
        <w:jc w:val="both"/>
        <w:rPr>
          <w:b/>
          <w:bCs/>
          <w:color w:val="000000"/>
          <w:sz w:val="28"/>
          <w:szCs w:val="28"/>
          <w:lang w:val="uk-UA"/>
        </w:rPr>
      </w:pPr>
    </w:p>
    <w:p w14:paraId="665D307D" w14:textId="77777777" w:rsidR="001A2A66" w:rsidRPr="00B03B25" w:rsidRDefault="00000000">
      <w:pPr>
        <w:pStyle w:val="a6"/>
        <w:spacing w:before="0" w:beforeAutospacing="0" w:after="0" w:afterAutospacing="0" w:line="276" w:lineRule="auto"/>
        <w:jc w:val="both"/>
        <w:rPr>
          <w:b/>
          <w:bCs/>
          <w:color w:val="000000"/>
          <w:sz w:val="28"/>
          <w:szCs w:val="28"/>
          <w:lang w:val="uk-UA"/>
        </w:rPr>
      </w:pPr>
      <w:r w:rsidRPr="00B03B25">
        <w:rPr>
          <w:b/>
          <w:bCs/>
          <w:color w:val="000000"/>
          <w:sz w:val="28"/>
          <w:szCs w:val="28"/>
          <w:lang w:val="uk-UA"/>
        </w:rPr>
        <w:t>ІІІ група (Практики)</w:t>
      </w:r>
    </w:p>
    <w:p w14:paraId="201A1D61" w14:textId="77777777" w:rsidR="001A2A66" w:rsidRPr="00B03B25" w:rsidRDefault="00000000">
      <w:pPr>
        <w:spacing w:before="100" w:beforeAutospacing="1" w:after="100" w:afterAutospacing="1"/>
        <w:jc w:val="both"/>
        <w:rPr>
          <w:rFonts w:ascii="Times New Roman" w:eastAsia="Times New Roman" w:hAnsi="Times New Roman" w:cs="Times New Roman"/>
          <w:color w:val="000000"/>
          <w:sz w:val="28"/>
          <w:szCs w:val="28"/>
          <w:lang w:val="uk-UA" w:eastAsia="uk-UA"/>
        </w:rPr>
      </w:pPr>
      <w:r w:rsidRPr="00B03B25">
        <w:rPr>
          <w:rFonts w:ascii="Times New Roman" w:eastAsia="Times New Roman" w:hAnsi="Times New Roman" w:cs="Times New Roman"/>
          <w:b/>
          <w:bCs/>
          <w:i/>
          <w:iCs/>
          <w:color w:val="000000" w:themeColor="text1"/>
          <w:sz w:val="28"/>
          <w:szCs w:val="28"/>
          <w:u w:val="single"/>
          <w:lang w:val="uk-UA" w:eastAsia="uk-UA"/>
        </w:rPr>
        <w:t>Як полагодити світлодіодну гірлянду?</w:t>
      </w:r>
      <w:r w:rsidRPr="00B03B25">
        <w:rPr>
          <w:rFonts w:ascii="Times New Roman" w:eastAsia="Times New Roman" w:hAnsi="Times New Roman" w:cs="Times New Roman"/>
          <w:color w:val="000000" w:themeColor="text1"/>
          <w:sz w:val="28"/>
          <w:szCs w:val="28"/>
          <w:lang w:val="uk-UA" w:eastAsia="uk-UA"/>
        </w:rPr>
        <w:t xml:space="preserve">  </w:t>
      </w:r>
      <w:hyperlink r:id="rId24" w:history="1">
        <w:r w:rsidRPr="00B03B25">
          <w:rPr>
            <w:rStyle w:val="a5"/>
            <w:rFonts w:ascii="Times New Roman" w:eastAsia="Times New Roman" w:hAnsi="Times New Roman" w:cs="Times New Roman"/>
            <w:sz w:val="28"/>
            <w:szCs w:val="28"/>
            <w:lang w:val="uk-UA" w:eastAsia="uk-UA"/>
          </w:rPr>
          <w:t>http://surl.li/dnrkj</w:t>
        </w:r>
      </w:hyperlink>
    </w:p>
    <w:p w14:paraId="24E5D048" w14:textId="77777777" w:rsidR="001A2A66" w:rsidRPr="00B03B25" w:rsidRDefault="00000000">
      <w:pPr>
        <w:pStyle w:val="a6"/>
        <w:spacing w:before="0" w:beforeAutospacing="0" w:after="0" w:afterAutospacing="0" w:line="276" w:lineRule="auto"/>
        <w:jc w:val="both"/>
        <w:rPr>
          <w:b/>
          <w:bCs/>
          <w:color w:val="000000"/>
          <w:sz w:val="28"/>
          <w:szCs w:val="28"/>
          <w:lang w:val="uk-UA"/>
        </w:rPr>
      </w:pPr>
      <w:r w:rsidRPr="00B03B25">
        <w:rPr>
          <w:b/>
          <w:bCs/>
          <w:color w:val="000000"/>
          <w:sz w:val="28"/>
          <w:szCs w:val="28"/>
          <w:lang w:val="uk-UA"/>
        </w:rPr>
        <w:t>ІІІ група (Науковці)</w:t>
      </w:r>
    </w:p>
    <w:p w14:paraId="1F741CEB" w14:textId="77777777" w:rsidR="001A2A66" w:rsidRPr="00B03B25" w:rsidRDefault="00000000">
      <w:pPr>
        <w:spacing w:before="100" w:beforeAutospacing="1" w:after="100" w:afterAutospacing="1"/>
        <w:jc w:val="both"/>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b/>
          <w:bCs/>
          <w:i/>
          <w:iCs/>
          <w:sz w:val="28"/>
          <w:szCs w:val="28"/>
          <w:u w:val="single"/>
          <w:lang w:val="uk-UA" w:eastAsia="uk-UA"/>
        </w:rPr>
        <w:t>Переваги світлодіодних виробів</w:t>
      </w:r>
    </w:p>
    <w:p w14:paraId="44863724" w14:textId="77777777" w:rsidR="001A2A66" w:rsidRPr="00B03B25" w:rsidRDefault="00000000">
      <w:pPr>
        <w:shd w:val="clear" w:color="auto" w:fill="FFFFFF"/>
        <w:spacing w:after="225"/>
        <w:jc w:val="both"/>
        <w:textAlignment w:val="baseline"/>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sz w:val="28"/>
          <w:szCs w:val="28"/>
          <w:lang w:val="uk-UA" w:eastAsia="uk-UA"/>
        </w:rPr>
        <w:t>Китайська гірлянда, схема якої побудована на світлодіодах, має цілу низку переваг.</w:t>
      </w:r>
    </w:p>
    <w:p w14:paraId="6BFE3CC3" w14:textId="77777777" w:rsidR="001A2A66" w:rsidRPr="00B03B25" w:rsidRDefault="00000000">
      <w:pPr>
        <w:numPr>
          <w:ilvl w:val="0"/>
          <w:numId w:val="5"/>
        </w:numPr>
        <w:shd w:val="clear" w:color="auto" w:fill="FFFFFF"/>
        <w:spacing w:after="0"/>
        <w:ind w:left="709"/>
        <w:jc w:val="both"/>
        <w:textAlignment w:val="baseline"/>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sz w:val="28"/>
          <w:szCs w:val="28"/>
          <w:lang w:val="uk-UA" w:eastAsia="uk-UA"/>
        </w:rPr>
        <w:t>Економічність. Пов'язано це із малим споживанням електрики світлодіодами. Звідси одразу випливають дві наступні переваги.</w:t>
      </w:r>
    </w:p>
    <w:p w14:paraId="136DF922" w14:textId="77777777" w:rsidR="001A2A66" w:rsidRPr="00B03B25" w:rsidRDefault="00000000">
      <w:pPr>
        <w:numPr>
          <w:ilvl w:val="0"/>
          <w:numId w:val="5"/>
        </w:numPr>
        <w:shd w:val="clear" w:color="auto" w:fill="FFFFFF"/>
        <w:spacing w:after="0"/>
        <w:ind w:left="709"/>
        <w:jc w:val="both"/>
        <w:textAlignment w:val="baseline"/>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sz w:val="28"/>
          <w:szCs w:val="28"/>
          <w:lang w:val="uk-UA" w:eastAsia="uk-UA"/>
        </w:rPr>
        <w:t>Довговічність. Термін служби світлодіодних виробів у два та більше разів перевищує термін служби ламп розжарювання.</w:t>
      </w:r>
    </w:p>
    <w:p w14:paraId="7CFB3D3A" w14:textId="77777777" w:rsidR="001A2A66" w:rsidRPr="00B03B25" w:rsidRDefault="00000000">
      <w:pPr>
        <w:numPr>
          <w:ilvl w:val="0"/>
          <w:numId w:val="5"/>
        </w:numPr>
        <w:shd w:val="clear" w:color="auto" w:fill="FFFFFF"/>
        <w:spacing w:after="0"/>
        <w:ind w:left="709"/>
        <w:jc w:val="both"/>
        <w:textAlignment w:val="baseline"/>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sz w:val="28"/>
          <w:szCs w:val="28"/>
          <w:lang w:val="uk-UA" w:eastAsia="uk-UA"/>
        </w:rPr>
        <w:t>Безпека. Світлодіоди, на відміну ламп розжарювання, можуть нагрітися максимум до 60 градусів. Тому вони менш пожежонебезпечні, ніж їхні аналоги.</w:t>
      </w:r>
    </w:p>
    <w:p w14:paraId="4D68DCE5" w14:textId="77777777" w:rsidR="001A2A66" w:rsidRPr="00B03B25" w:rsidRDefault="00000000">
      <w:pPr>
        <w:numPr>
          <w:ilvl w:val="0"/>
          <w:numId w:val="5"/>
        </w:numPr>
        <w:shd w:val="clear" w:color="auto" w:fill="FFFFFF"/>
        <w:spacing w:after="0"/>
        <w:ind w:left="709"/>
        <w:jc w:val="both"/>
        <w:textAlignment w:val="baseline"/>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sz w:val="28"/>
          <w:szCs w:val="28"/>
          <w:lang w:val="uk-UA" w:eastAsia="uk-UA"/>
        </w:rPr>
        <w:t>Яскравість. Гірлянди на світлодіодах яскравіші та приємніші для очей.</w:t>
      </w:r>
    </w:p>
    <w:p w14:paraId="4AEF1CBA" w14:textId="77777777" w:rsidR="001A2A66" w:rsidRPr="00B03B25" w:rsidRDefault="00000000">
      <w:pPr>
        <w:numPr>
          <w:ilvl w:val="0"/>
          <w:numId w:val="5"/>
        </w:numPr>
        <w:shd w:val="clear" w:color="auto" w:fill="FFFFFF"/>
        <w:spacing w:after="0"/>
        <w:ind w:left="709"/>
        <w:jc w:val="both"/>
        <w:textAlignment w:val="baseline"/>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sz w:val="28"/>
          <w:szCs w:val="28"/>
          <w:lang w:val="uk-UA" w:eastAsia="uk-UA"/>
        </w:rPr>
        <w:t>Морозостійкість. Світлодіодні вироби витримують зниження температури до 40 градусів морозу без зміни працездатності.</w:t>
      </w:r>
    </w:p>
    <w:p w14:paraId="522DD5C0" w14:textId="77777777" w:rsidR="001A2A66" w:rsidRPr="00B03B25" w:rsidRDefault="00000000">
      <w:pPr>
        <w:numPr>
          <w:ilvl w:val="0"/>
          <w:numId w:val="5"/>
        </w:numPr>
        <w:shd w:val="clear" w:color="auto" w:fill="FFFFFF"/>
        <w:spacing w:after="0"/>
        <w:ind w:left="709"/>
        <w:jc w:val="both"/>
        <w:textAlignment w:val="baseline"/>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sz w:val="28"/>
          <w:szCs w:val="28"/>
          <w:lang w:val="uk-UA" w:eastAsia="uk-UA"/>
        </w:rPr>
        <w:t xml:space="preserve">Вологостійкість. Такі гірлянди можна використовувати для прикраси ванних кімнат та вологих </w:t>
      </w:r>
      <w:proofErr w:type="spellStart"/>
      <w:r w:rsidRPr="00B03B25">
        <w:rPr>
          <w:rFonts w:ascii="Times New Roman" w:eastAsia="Times New Roman" w:hAnsi="Times New Roman" w:cs="Times New Roman"/>
          <w:sz w:val="28"/>
          <w:szCs w:val="28"/>
          <w:lang w:val="uk-UA" w:eastAsia="uk-UA"/>
        </w:rPr>
        <w:t>оранжерів</w:t>
      </w:r>
      <w:proofErr w:type="spellEnd"/>
      <w:r w:rsidRPr="00B03B25">
        <w:rPr>
          <w:rFonts w:ascii="Times New Roman" w:eastAsia="Times New Roman" w:hAnsi="Times New Roman" w:cs="Times New Roman"/>
          <w:sz w:val="28"/>
          <w:szCs w:val="28"/>
          <w:lang w:val="uk-UA" w:eastAsia="uk-UA"/>
        </w:rPr>
        <w:t>.</w:t>
      </w:r>
    </w:p>
    <w:p w14:paraId="436DF9D8" w14:textId="77777777" w:rsidR="001A2A66" w:rsidRPr="00B03B25" w:rsidRDefault="00000000">
      <w:pPr>
        <w:shd w:val="clear" w:color="auto" w:fill="FFFFFF"/>
        <w:spacing w:after="225"/>
        <w:ind w:left="709"/>
        <w:jc w:val="both"/>
        <w:textAlignment w:val="baseline"/>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sz w:val="28"/>
          <w:szCs w:val="28"/>
          <w:lang w:val="uk-UA" w:eastAsia="uk-UA"/>
        </w:rPr>
        <w:lastRenderedPageBreak/>
        <w:t xml:space="preserve">Світлодіодні китайські гірлянди дуже зручно використовуватиме прикраси вуличної частини будинку. Завдяки високій волого- та </w:t>
      </w:r>
      <w:proofErr w:type="spellStart"/>
      <w:r w:rsidRPr="00B03B25">
        <w:rPr>
          <w:rFonts w:ascii="Times New Roman" w:eastAsia="Times New Roman" w:hAnsi="Times New Roman" w:cs="Times New Roman"/>
          <w:sz w:val="28"/>
          <w:szCs w:val="28"/>
          <w:lang w:val="uk-UA" w:eastAsia="uk-UA"/>
        </w:rPr>
        <w:t>морозстійкості</w:t>
      </w:r>
      <w:proofErr w:type="spellEnd"/>
      <w:r w:rsidRPr="00B03B25">
        <w:rPr>
          <w:rFonts w:ascii="Times New Roman" w:eastAsia="Times New Roman" w:hAnsi="Times New Roman" w:cs="Times New Roman"/>
          <w:sz w:val="28"/>
          <w:szCs w:val="28"/>
          <w:lang w:val="uk-UA" w:eastAsia="uk-UA"/>
        </w:rPr>
        <w:t xml:space="preserve"> такі вироби будуть радувати око тривалий час без ремонту.</w:t>
      </w:r>
    </w:p>
    <w:p w14:paraId="6D16BE2A" w14:textId="77777777" w:rsidR="001A2A66" w:rsidRPr="00B03B25" w:rsidRDefault="00000000">
      <w:pPr>
        <w:shd w:val="clear" w:color="auto" w:fill="FFFFFF" w:themeFill="background1"/>
        <w:spacing w:after="0"/>
        <w:jc w:val="both"/>
        <w:rPr>
          <w:rFonts w:ascii="Times New Roman" w:eastAsia="Times New Roman" w:hAnsi="Times New Roman" w:cs="Times New Roman"/>
          <w:b/>
          <w:bCs/>
          <w:i/>
          <w:iCs/>
          <w:sz w:val="28"/>
          <w:szCs w:val="28"/>
          <w:lang w:val="uk-UA" w:eastAsia="uk-UA"/>
        </w:rPr>
      </w:pPr>
      <w:r w:rsidRPr="00B03B25">
        <w:rPr>
          <w:rFonts w:ascii="Times New Roman" w:eastAsia="Times New Roman" w:hAnsi="Times New Roman" w:cs="Times New Roman"/>
          <w:b/>
          <w:bCs/>
          <w:i/>
          <w:iCs/>
          <w:sz w:val="28"/>
          <w:szCs w:val="28"/>
          <w:lang w:val="uk-UA" w:eastAsia="uk-UA"/>
        </w:rPr>
        <w:t>Завдання, які будуть досліджувати:</w:t>
      </w:r>
    </w:p>
    <w:p w14:paraId="1C8A4446" w14:textId="77777777" w:rsidR="001A2A66" w:rsidRPr="00B03B25" w:rsidRDefault="00000000">
      <w:pPr>
        <w:pStyle w:val="a6"/>
        <w:numPr>
          <w:ilvl w:val="2"/>
          <w:numId w:val="2"/>
        </w:numPr>
        <w:shd w:val="clear" w:color="auto" w:fill="FFFFFF"/>
        <w:spacing w:before="264" w:beforeAutospacing="0" w:after="264" w:afterAutospacing="0" w:line="276" w:lineRule="auto"/>
        <w:ind w:left="426" w:hanging="426"/>
        <w:jc w:val="both"/>
        <w:rPr>
          <w:bCs/>
          <w:sz w:val="28"/>
          <w:szCs w:val="28"/>
          <w:lang w:val="uk-UA"/>
        </w:rPr>
      </w:pPr>
      <w:r w:rsidRPr="00B03B25">
        <w:rPr>
          <w:bCs/>
          <w:sz w:val="28"/>
          <w:szCs w:val="28"/>
          <w:lang w:val="uk-UA"/>
        </w:rPr>
        <w:t xml:space="preserve">Перед вами 2 новорічні гірлянди (гірлянди з послідовним та паралельним з’єднання). Чи можна дізнатися як з’єднані в них лампочки? Як можна перевірити? </w:t>
      </w:r>
      <w:r w:rsidRPr="00B03B25">
        <w:rPr>
          <w:bCs/>
          <w:i/>
          <w:iCs/>
          <w:sz w:val="28"/>
          <w:szCs w:val="28"/>
          <w:lang w:val="uk-UA"/>
        </w:rPr>
        <w:t>(викручуємо по черзі лампочки й показуємо: чи горить, чи ні гірлянда).</w:t>
      </w:r>
      <w:r w:rsidRPr="00B03B25">
        <w:rPr>
          <w:bCs/>
          <w:sz w:val="28"/>
          <w:szCs w:val="28"/>
          <w:lang w:val="uk-UA"/>
        </w:rPr>
        <w:t xml:space="preserve"> Яку краще придбати до новорічних свят?</w:t>
      </w:r>
    </w:p>
    <w:p w14:paraId="7F6A045F" w14:textId="77777777" w:rsidR="001A2A66" w:rsidRPr="00B03B25" w:rsidRDefault="00000000">
      <w:pPr>
        <w:pStyle w:val="a6"/>
        <w:numPr>
          <w:ilvl w:val="2"/>
          <w:numId w:val="2"/>
        </w:numPr>
        <w:shd w:val="clear" w:color="auto" w:fill="FFFFFF"/>
        <w:spacing w:before="0" w:beforeAutospacing="0" w:after="264" w:afterAutospacing="0" w:line="276" w:lineRule="auto"/>
        <w:ind w:left="426" w:hanging="426"/>
        <w:jc w:val="both"/>
        <w:rPr>
          <w:bCs/>
          <w:sz w:val="28"/>
          <w:szCs w:val="28"/>
          <w:lang w:val="uk-UA"/>
        </w:rPr>
      </w:pPr>
      <w:r w:rsidRPr="00B03B25">
        <w:rPr>
          <w:sz w:val="28"/>
          <w:szCs w:val="28"/>
          <w:lang w:val="uk-UA" w:eastAsia="uk-UA"/>
        </w:rPr>
        <w:t xml:space="preserve">Як, на вашу думку, з’єднані лампи в одній вітці ялинкової гірлянди? з’єднані різні вітки гірлянди? Для чого в гірляндах застосовують кілька віток ламп? </w:t>
      </w:r>
      <w:r w:rsidRPr="00B03B25">
        <w:rPr>
          <w:i/>
          <w:iCs/>
          <w:sz w:val="28"/>
          <w:szCs w:val="28"/>
          <w:lang w:val="uk-UA" w:eastAsia="uk-UA"/>
        </w:rPr>
        <w:t>(У вітці лампочки з’єднуються послідовно, що зменшити напругу на кожній із них. Самі вітки з’єднуються паралельно, щоб при перегоранні однієї лампи не світилась лиш одна вітка, а не вся гірлянда повністю).</w:t>
      </w:r>
    </w:p>
    <w:p w14:paraId="2136B3A3" w14:textId="77777777" w:rsidR="001A2A66" w:rsidRPr="00B03B25" w:rsidRDefault="00000000">
      <w:pPr>
        <w:pStyle w:val="a9"/>
        <w:numPr>
          <w:ilvl w:val="2"/>
          <w:numId w:val="2"/>
        </w:numPr>
        <w:shd w:val="clear" w:color="auto" w:fill="FFFFFF"/>
        <w:spacing w:after="0"/>
        <w:ind w:left="426" w:hanging="426"/>
        <w:jc w:val="both"/>
        <w:textAlignment w:val="baseline"/>
        <w:rPr>
          <w:rFonts w:ascii="Times New Roman" w:eastAsia="Times New Roman" w:hAnsi="Times New Roman" w:cs="Times New Roman"/>
          <w:bCs/>
          <w:sz w:val="28"/>
          <w:szCs w:val="28"/>
          <w:lang w:val="uk-UA" w:eastAsia="uk-UA"/>
        </w:rPr>
      </w:pPr>
      <w:r w:rsidRPr="00B03B25">
        <w:rPr>
          <w:rFonts w:ascii="Times New Roman" w:hAnsi="Times New Roman" w:cs="Times New Roman"/>
          <w:bCs/>
          <w:sz w:val="28"/>
          <w:szCs w:val="28"/>
          <w:lang w:val="uk-UA"/>
        </w:rPr>
        <w:t xml:space="preserve">Як зміниться сила струму в ялинковій гірлянді, якщо до неї послідовно </w:t>
      </w:r>
    </w:p>
    <w:p w14:paraId="4A964942" w14:textId="77777777" w:rsidR="001A2A66" w:rsidRPr="00B03B25" w:rsidRDefault="00000000">
      <w:pPr>
        <w:pStyle w:val="a6"/>
        <w:shd w:val="clear" w:color="auto" w:fill="FFFFFF"/>
        <w:spacing w:before="0" w:beforeAutospacing="0" w:line="276" w:lineRule="auto"/>
        <w:jc w:val="both"/>
        <w:rPr>
          <w:bCs/>
          <w:sz w:val="28"/>
          <w:szCs w:val="28"/>
          <w:lang w:val="uk-UA"/>
        </w:rPr>
      </w:pPr>
      <w:r w:rsidRPr="00B03B25">
        <w:rPr>
          <w:bCs/>
          <w:sz w:val="28"/>
          <w:szCs w:val="28"/>
          <w:lang w:val="uk-UA"/>
        </w:rPr>
        <w:t xml:space="preserve">      приєднати ще одну лампу? Як зміниться світіння ламп?</w:t>
      </w:r>
    </w:p>
    <w:p w14:paraId="0285490A" w14:textId="77777777" w:rsidR="001A2A66" w:rsidRPr="00B03B25" w:rsidRDefault="00000000">
      <w:pPr>
        <w:pStyle w:val="a6"/>
        <w:numPr>
          <w:ilvl w:val="2"/>
          <w:numId w:val="2"/>
        </w:numPr>
        <w:shd w:val="clear" w:color="auto" w:fill="FFFFFF"/>
        <w:spacing w:before="0" w:beforeAutospacing="0" w:line="276" w:lineRule="auto"/>
        <w:ind w:left="426" w:hanging="426"/>
        <w:jc w:val="both"/>
        <w:rPr>
          <w:bCs/>
          <w:sz w:val="28"/>
          <w:szCs w:val="28"/>
          <w:lang w:val="uk-UA"/>
        </w:rPr>
      </w:pPr>
      <w:r w:rsidRPr="00B03B25">
        <w:rPr>
          <w:bCs/>
          <w:sz w:val="28"/>
          <w:szCs w:val="28"/>
          <w:shd w:val="clear" w:color="auto" w:fill="FFFFFF"/>
          <w:lang w:val="uk-UA"/>
        </w:rPr>
        <w:t xml:space="preserve">Для новорічної ялинки потрібно виготовити гірлянду з однакових 12-вольтних ламп, щоб увімкнути її в освітлювальну мережу 220 В. Скільки треба взяти таких ламп? </w:t>
      </w:r>
      <w:r w:rsidRPr="00B03B25">
        <w:rPr>
          <w:bCs/>
          <w:i/>
          <w:iCs/>
          <w:sz w:val="28"/>
          <w:szCs w:val="28"/>
          <w:lang w:val="uk-UA" w:eastAsia="uk-UA"/>
        </w:rPr>
        <w:t xml:space="preserve">(У гірлянді лампочки з’єднані послідовно. При послідовному з’єднанні кількох провідників повна напруга дорівнює сумі </w:t>
      </w:r>
      <w:proofErr w:type="spellStart"/>
      <w:r w:rsidRPr="00B03B25">
        <w:rPr>
          <w:bCs/>
          <w:i/>
          <w:iCs/>
          <w:sz w:val="28"/>
          <w:szCs w:val="28"/>
          <w:lang w:val="uk-UA" w:eastAsia="uk-UA"/>
        </w:rPr>
        <w:t>напруг</w:t>
      </w:r>
      <w:proofErr w:type="spellEnd"/>
      <w:r w:rsidRPr="00B03B25">
        <w:rPr>
          <w:bCs/>
          <w:i/>
          <w:iCs/>
          <w:sz w:val="28"/>
          <w:szCs w:val="28"/>
          <w:lang w:val="uk-UA" w:eastAsia="uk-UA"/>
        </w:rPr>
        <w:t xml:space="preserve"> на всіх окремих ділянках:</w:t>
      </w:r>
    </w:p>
    <w:p w14:paraId="4E4FB2DD" w14:textId="77777777" w:rsidR="001A2A66" w:rsidRPr="00B03B25" w:rsidRDefault="00000000">
      <w:pPr>
        <w:shd w:val="clear" w:color="auto" w:fill="FFFFFF"/>
        <w:spacing w:before="100" w:beforeAutospacing="1" w:after="100" w:afterAutospacing="1"/>
        <w:jc w:val="both"/>
        <w:rPr>
          <w:rFonts w:ascii="Times New Roman" w:eastAsia="Times New Roman" w:hAnsi="Times New Roman" w:cs="Times New Roman"/>
          <w:bCs/>
          <w:i/>
          <w:iCs/>
          <w:sz w:val="28"/>
          <w:szCs w:val="28"/>
          <w:lang w:val="uk-UA" w:eastAsia="uk-UA"/>
        </w:rPr>
      </w:pPr>
      <w:r w:rsidRPr="00B03B25">
        <w:rPr>
          <w:rFonts w:ascii="Times New Roman" w:hAnsi="Times New Roman" w:cs="Times New Roman"/>
          <w:i/>
          <w:iCs/>
          <w:noProof/>
          <w:sz w:val="28"/>
          <w:szCs w:val="28"/>
          <w:lang w:val="uk-UA" w:eastAsia="uk-UA"/>
        </w:rPr>
        <w:drawing>
          <wp:inline distT="0" distB="0" distL="0" distR="0" wp14:anchorId="32CBB52C" wp14:editId="4BF22B1B">
            <wp:extent cx="1097280" cy="152400"/>
            <wp:effectExtent l="0" t="0" r="762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097280" cy="152400"/>
                    </a:xfrm>
                    <a:prstGeom prst="rect">
                      <a:avLst/>
                    </a:prstGeom>
                    <a:noFill/>
                    <a:ln>
                      <a:noFill/>
                    </a:ln>
                  </pic:spPr>
                </pic:pic>
              </a:graphicData>
            </a:graphic>
          </wp:inline>
        </w:drawing>
      </w:r>
      <w:r w:rsidRPr="00B03B25">
        <w:rPr>
          <w:rFonts w:ascii="Times New Roman" w:eastAsia="Times New Roman" w:hAnsi="Times New Roman" w:cs="Times New Roman"/>
          <w:bCs/>
          <w:i/>
          <w:iCs/>
          <w:sz w:val="28"/>
          <w:szCs w:val="28"/>
          <w:lang w:val="uk-UA" w:eastAsia="uk-UA"/>
        </w:rPr>
        <w:t> Оскільки усі лампи в гірлянді однакові, то </w:t>
      </w:r>
      <w:r w:rsidRPr="00B03B25">
        <w:rPr>
          <w:rFonts w:ascii="Times New Roman" w:hAnsi="Times New Roman" w:cs="Times New Roman"/>
          <w:i/>
          <w:iCs/>
          <w:noProof/>
          <w:sz w:val="28"/>
          <w:szCs w:val="28"/>
          <w:lang w:val="uk-UA" w:eastAsia="uk-UA"/>
        </w:rPr>
        <w:drawing>
          <wp:inline distT="0" distB="0" distL="0" distR="0" wp14:anchorId="246C87A6" wp14:editId="729CA0CD">
            <wp:extent cx="457200" cy="182880"/>
            <wp:effectExtent l="0" t="0" r="0" b="762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57200" cy="182880"/>
                    </a:xfrm>
                    <a:prstGeom prst="rect">
                      <a:avLst/>
                    </a:prstGeom>
                    <a:noFill/>
                    <a:ln>
                      <a:noFill/>
                    </a:ln>
                  </pic:spPr>
                </pic:pic>
              </a:graphicData>
            </a:graphic>
          </wp:inline>
        </w:drawing>
      </w:r>
      <w:r w:rsidRPr="00B03B25">
        <w:rPr>
          <w:rFonts w:ascii="Times New Roman" w:eastAsia="Times New Roman" w:hAnsi="Times New Roman" w:cs="Times New Roman"/>
          <w:bCs/>
          <w:i/>
          <w:iCs/>
          <w:sz w:val="28"/>
          <w:szCs w:val="28"/>
          <w:lang w:val="uk-UA" w:eastAsia="uk-UA"/>
        </w:rPr>
        <w:t> Звідси </w:t>
      </w:r>
      <w:r w:rsidRPr="00B03B25">
        <w:rPr>
          <w:rFonts w:ascii="Times New Roman" w:hAnsi="Times New Roman" w:cs="Times New Roman"/>
          <w:i/>
          <w:iCs/>
          <w:noProof/>
          <w:sz w:val="28"/>
          <w:szCs w:val="28"/>
          <w:lang w:val="uk-UA" w:eastAsia="uk-UA"/>
        </w:rPr>
        <w:drawing>
          <wp:inline distT="0" distB="0" distL="0" distR="0" wp14:anchorId="7DD1CCD5" wp14:editId="74AC0B06">
            <wp:extent cx="1211580" cy="335280"/>
            <wp:effectExtent l="0" t="0" r="7620" b="762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1211580" cy="335280"/>
                    </a:xfrm>
                    <a:prstGeom prst="rect">
                      <a:avLst/>
                    </a:prstGeom>
                    <a:noFill/>
                    <a:ln>
                      <a:noFill/>
                    </a:ln>
                  </pic:spPr>
                </pic:pic>
              </a:graphicData>
            </a:graphic>
          </wp:inline>
        </w:drawing>
      </w:r>
      <w:r w:rsidRPr="00B03B25">
        <w:rPr>
          <w:rFonts w:ascii="Times New Roman" w:eastAsia="Times New Roman" w:hAnsi="Times New Roman" w:cs="Times New Roman"/>
          <w:bCs/>
          <w:i/>
          <w:iCs/>
          <w:sz w:val="28"/>
          <w:szCs w:val="28"/>
          <w:lang w:val="uk-UA" w:eastAsia="uk-UA"/>
        </w:rPr>
        <w:t> Отже, треба взяти не менше 19 ламп.)</w:t>
      </w:r>
    </w:p>
    <w:p w14:paraId="628DA4E6" w14:textId="77777777" w:rsidR="001A2A66" w:rsidRPr="00B03B25" w:rsidRDefault="00000000">
      <w:pPr>
        <w:pStyle w:val="a6"/>
        <w:numPr>
          <w:ilvl w:val="2"/>
          <w:numId w:val="2"/>
        </w:numPr>
        <w:shd w:val="clear" w:color="auto" w:fill="FFFFFF"/>
        <w:spacing w:before="0" w:beforeAutospacing="0" w:line="276" w:lineRule="auto"/>
        <w:ind w:left="426" w:hanging="426"/>
        <w:jc w:val="both"/>
        <w:rPr>
          <w:bCs/>
          <w:i/>
          <w:iCs/>
          <w:sz w:val="28"/>
          <w:szCs w:val="28"/>
          <w:shd w:val="clear" w:color="auto" w:fill="FFFFFF"/>
          <w:lang w:val="uk-UA"/>
        </w:rPr>
      </w:pPr>
      <w:r w:rsidRPr="00B03B25">
        <w:rPr>
          <w:bCs/>
          <w:sz w:val="28"/>
          <w:szCs w:val="28"/>
          <w:shd w:val="clear" w:color="auto" w:fill="FFFFFF"/>
          <w:lang w:val="uk-UA"/>
        </w:rPr>
        <w:t xml:space="preserve">Гірлянда кімнатної ялинки має 24 лампи. Якщо одна з ламп цієї гірлянди перегорить, то решта ламп перестають світитися. А якщо перегорить одна з ламп гірлянди </w:t>
      </w:r>
      <w:proofErr w:type="spellStart"/>
      <w:r w:rsidRPr="00B03B25">
        <w:rPr>
          <w:bCs/>
          <w:sz w:val="28"/>
          <w:szCs w:val="28"/>
          <w:shd w:val="clear" w:color="auto" w:fill="FFFFFF"/>
          <w:lang w:val="uk-UA"/>
        </w:rPr>
        <w:t>ліцейної</w:t>
      </w:r>
      <w:proofErr w:type="spellEnd"/>
      <w:r w:rsidRPr="00B03B25">
        <w:rPr>
          <w:bCs/>
          <w:sz w:val="28"/>
          <w:szCs w:val="28"/>
          <w:shd w:val="clear" w:color="auto" w:fill="FFFFFF"/>
          <w:lang w:val="uk-UA"/>
        </w:rPr>
        <w:t xml:space="preserve"> ялинки, то решта ламп продовжують світитися. Поясніть чому. </w:t>
      </w:r>
      <w:r w:rsidRPr="00B03B25">
        <w:rPr>
          <w:bCs/>
          <w:i/>
          <w:iCs/>
          <w:sz w:val="28"/>
          <w:szCs w:val="28"/>
          <w:shd w:val="clear" w:color="auto" w:fill="FFFFFF"/>
          <w:lang w:val="uk-UA"/>
        </w:rPr>
        <w:t>(</w:t>
      </w:r>
      <w:r w:rsidRPr="00B03B25">
        <w:rPr>
          <w:i/>
          <w:iCs/>
          <w:sz w:val="28"/>
          <w:szCs w:val="28"/>
          <w:shd w:val="clear" w:color="auto" w:fill="FFFFFF"/>
          <w:lang w:val="uk-UA"/>
        </w:rPr>
        <w:t xml:space="preserve">24 лампи кімнатної ялинки з’єднані послідовно, а </w:t>
      </w:r>
      <w:proofErr w:type="spellStart"/>
      <w:r w:rsidRPr="00B03B25">
        <w:rPr>
          <w:i/>
          <w:iCs/>
          <w:sz w:val="28"/>
          <w:szCs w:val="28"/>
          <w:shd w:val="clear" w:color="auto" w:fill="FFFFFF"/>
          <w:lang w:val="uk-UA"/>
        </w:rPr>
        <w:t>ліцейної</w:t>
      </w:r>
      <w:proofErr w:type="spellEnd"/>
      <w:r w:rsidRPr="00B03B25">
        <w:rPr>
          <w:i/>
          <w:iCs/>
          <w:sz w:val="28"/>
          <w:szCs w:val="28"/>
          <w:shd w:val="clear" w:color="auto" w:fill="FFFFFF"/>
          <w:lang w:val="uk-UA"/>
        </w:rPr>
        <w:t xml:space="preserve"> – паралельно).</w:t>
      </w:r>
      <w:r w:rsidRPr="00B03B25">
        <w:rPr>
          <w:rFonts w:eastAsia="MyriadPro-Regular"/>
          <w:sz w:val="28"/>
          <w:szCs w:val="28"/>
          <w:lang w:val="uk-UA"/>
        </w:rPr>
        <w:t xml:space="preserve"> </w:t>
      </w:r>
    </w:p>
    <w:p w14:paraId="6EFBE983" w14:textId="77777777" w:rsidR="001A2A66" w:rsidRPr="00B03B25" w:rsidRDefault="00000000">
      <w:pPr>
        <w:shd w:val="clear" w:color="auto" w:fill="5B32B4"/>
        <w:jc w:val="center"/>
        <w:rPr>
          <w:rFonts w:ascii="Times New Roman" w:eastAsia="Times New Roman" w:hAnsi="Times New Roman" w:cs="Times New Roman"/>
          <w:color w:val="FEFEFE"/>
          <w:sz w:val="28"/>
          <w:szCs w:val="28"/>
          <w:lang w:val="uk-UA" w:eastAsia="uk-UA"/>
        </w:rPr>
      </w:pPr>
      <w:r w:rsidRPr="00B03B25">
        <w:rPr>
          <w:rFonts w:ascii="Times New Roman" w:eastAsia="Times New Roman" w:hAnsi="Times New Roman" w:cs="Times New Roman"/>
          <w:color w:val="FEFEFE"/>
          <w:sz w:val="28"/>
          <w:szCs w:val="28"/>
          <w:lang w:val="uk-UA" w:eastAsia="uk-UA"/>
        </w:rPr>
        <w:t>ХІМІЯ</w:t>
      </w:r>
    </w:p>
    <w:p w14:paraId="513A3E40" w14:textId="77777777" w:rsidR="001A2A66" w:rsidRPr="00B03B25" w:rsidRDefault="00000000">
      <w:pPr>
        <w:shd w:val="clear" w:color="auto" w:fill="FFFFFF"/>
        <w:spacing w:after="0"/>
        <w:jc w:val="both"/>
        <w:textAlignment w:val="baseline"/>
        <w:rPr>
          <w:rFonts w:ascii="Times New Roman" w:hAnsi="Times New Roman" w:cs="Times New Roman"/>
          <w:color w:val="000000"/>
          <w:sz w:val="28"/>
          <w:szCs w:val="28"/>
          <w:shd w:val="clear" w:color="auto" w:fill="FFFFFF"/>
          <w:lang w:val="uk-UA"/>
        </w:rPr>
      </w:pPr>
      <w:r w:rsidRPr="00B03B25">
        <w:rPr>
          <w:rFonts w:ascii="Times New Roman" w:hAnsi="Times New Roman" w:cs="Times New Roman"/>
          <w:b/>
          <w:bCs/>
          <w:i/>
          <w:iCs/>
          <w:color w:val="000000" w:themeColor="text1"/>
          <w:sz w:val="28"/>
          <w:szCs w:val="28"/>
          <w:shd w:val="clear" w:color="auto" w:fill="FFFFFF"/>
          <w:lang w:val="uk-UA"/>
        </w:rPr>
        <w:t xml:space="preserve">Викладач: </w:t>
      </w:r>
      <w:r w:rsidRPr="00B03B25">
        <w:rPr>
          <w:rFonts w:ascii="Times New Roman" w:hAnsi="Times New Roman" w:cs="Times New Roman"/>
          <w:color w:val="000000"/>
          <w:sz w:val="28"/>
          <w:szCs w:val="28"/>
          <w:shd w:val="clear" w:color="auto" w:fill="FFFFFF"/>
          <w:lang w:val="uk-UA"/>
        </w:rPr>
        <w:t>Матеріалом, використовуваним при виробництві світлодіодів, в основному, є арсенід алюмінію-галію (</w:t>
      </w:r>
      <w:proofErr w:type="spellStart"/>
      <w:r w:rsidRPr="00B03B25">
        <w:rPr>
          <w:rFonts w:ascii="Times New Roman" w:hAnsi="Times New Roman" w:cs="Times New Roman"/>
          <w:color w:val="000000"/>
          <w:sz w:val="28"/>
          <w:szCs w:val="28"/>
          <w:shd w:val="clear" w:color="auto" w:fill="FFFFFF"/>
          <w:lang w:val="uk-UA"/>
        </w:rPr>
        <w:t>AlGaAs</w:t>
      </w:r>
      <w:proofErr w:type="spellEnd"/>
      <w:r w:rsidRPr="00B03B25">
        <w:rPr>
          <w:rFonts w:ascii="Times New Roman" w:hAnsi="Times New Roman" w:cs="Times New Roman"/>
          <w:color w:val="000000"/>
          <w:sz w:val="28"/>
          <w:szCs w:val="28"/>
          <w:shd w:val="clear" w:color="auto" w:fill="FFFFFF"/>
          <w:lang w:val="uk-UA"/>
        </w:rPr>
        <w:t>). У своєму первісному стані атоми цього матеріалу мають сильну зв'язок. Без вільних електронів створення електрики в цьому випадку стає неможливим. При додаванні домішки, яка відома як легування, вносяться додаткові атоми, ефективно порушуючи баланс матеріалу.</w:t>
      </w:r>
      <w:r w:rsidRPr="00B03B25">
        <w:rPr>
          <w:rFonts w:ascii="Times New Roman" w:hAnsi="Times New Roman" w:cs="Times New Roman"/>
          <w:color w:val="000000"/>
          <w:sz w:val="28"/>
          <w:szCs w:val="28"/>
          <w:lang w:val="uk-UA"/>
        </w:rPr>
        <w:br/>
      </w:r>
      <w:r w:rsidRPr="00B03B25">
        <w:rPr>
          <w:rFonts w:ascii="Times New Roman" w:hAnsi="Times New Roman" w:cs="Times New Roman"/>
          <w:color w:val="000000"/>
          <w:sz w:val="28"/>
          <w:szCs w:val="28"/>
          <w:shd w:val="clear" w:color="auto" w:fill="FFFFFF"/>
          <w:lang w:val="uk-UA"/>
        </w:rPr>
        <w:t xml:space="preserve">Ці домішки у вигляді додаткових атомів можуть або надати вільні електрони (N-типу) </w:t>
      </w:r>
      <w:r w:rsidRPr="00B03B25">
        <w:rPr>
          <w:rFonts w:ascii="Times New Roman" w:hAnsi="Times New Roman" w:cs="Times New Roman"/>
          <w:color w:val="000000"/>
          <w:sz w:val="28"/>
          <w:szCs w:val="28"/>
          <w:shd w:val="clear" w:color="auto" w:fill="FFFFFF"/>
          <w:lang w:val="uk-UA"/>
        </w:rPr>
        <w:lastRenderedPageBreak/>
        <w:t>в загальну його систему чи «висмоктати» деякі з вже існуючих електронів від атомів (P-типу), створюючи «дірки» в атомних орбітах. В обох випадках матеріал стає більш провідним. Таким чином, при дії електричного струму в матеріалі N-типу електрони можуть подорожувати від анода (позитивний) до катода (негативний). У матеріалах P-типу - навпаки. У зв'язку з силою напівпровідника цей процес ніколи не буде направлений в протилежному напрямку в обох випадках.</w:t>
      </w:r>
    </w:p>
    <w:p w14:paraId="4272FA3C" w14:textId="77777777" w:rsidR="001A2A66" w:rsidRPr="00B03B25" w:rsidRDefault="00000000">
      <w:pPr>
        <w:shd w:val="clear" w:color="auto" w:fill="FFFFFF"/>
        <w:spacing w:before="100" w:beforeAutospacing="1" w:after="100" w:afterAutospacing="1"/>
        <w:jc w:val="both"/>
        <w:rPr>
          <w:rFonts w:ascii="Times New Roman" w:eastAsia="Times New Roman" w:hAnsi="Times New Roman" w:cs="Times New Roman"/>
          <w:color w:val="000000"/>
          <w:sz w:val="28"/>
          <w:szCs w:val="28"/>
          <w:lang w:val="uk-UA" w:eastAsia="uk-UA"/>
        </w:rPr>
      </w:pPr>
      <w:r w:rsidRPr="00B03B25">
        <w:rPr>
          <w:rFonts w:ascii="Times New Roman" w:eastAsia="Times New Roman" w:hAnsi="Times New Roman" w:cs="Times New Roman"/>
          <w:color w:val="000000"/>
          <w:sz w:val="28"/>
          <w:szCs w:val="28"/>
          <w:lang w:val="uk-UA" w:eastAsia="uk-UA"/>
        </w:rPr>
        <w:t>Як правило, виробництво високоефективного світлодіодного освітлення відбувається від покриття синього кольору діодів жовтим покриттям люмінофора. В результаті, сині фотони, які генеруються у світлодіодах або проходять через шар люмінофора без змін, або вони перетворюються на жовтого кольору фотони. Комбінація синього і жовтого фотонів дозволяють створювати біле світло.</w:t>
      </w:r>
      <w:r w:rsidRPr="00B03B25">
        <w:rPr>
          <w:rFonts w:ascii="Times New Roman" w:eastAsia="Times New Roman" w:hAnsi="Times New Roman" w:cs="Times New Roman"/>
          <w:color w:val="000000"/>
          <w:sz w:val="28"/>
          <w:szCs w:val="28"/>
          <w:lang w:val="uk-UA" w:eastAsia="uk-UA"/>
        </w:rPr>
        <w:br/>
        <w:t xml:space="preserve">У типовому фосфорному білому світлодіоді є покрита фосфором світлодіодна матриця. Колірна температура білого світла, виробленого світлодіодом, визначає домінуючу довжину хвилі синього </w:t>
      </w:r>
      <w:proofErr w:type="spellStart"/>
      <w:r w:rsidRPr="00B03B25">
        <w:rPr>
          <w:rFonts w:ascii="Times New Roman" w:eastAsia="Times New Roman" w:hAnsi="Times New Roman" w:cs="Times New Roman"/>
          <w:color w:val="000000"/>
          <w:sz w:val="28"/>
          <w:szCs w:val="28"/>
          <w:lang w:val="uk-UA" w:eastAsia="uk-UA"/>
        </w:rPr>
        <w:t>світлодіода</w:t>
      </w:r>
      <w:proofErr w:type="spellEnd"/>
      <w:r w:rsidRPr="00B03B25">
        <w:rPr>
          <w:rFonts w:ascii="Times New Roman" w:eastAsia="Times New Roman" w:hAnsi="Times New Roman" w:cs="Times New Roman"/>
          <w:color w:val="000000"/>
          <w:sz w:val="28"/>
          <w:szCs w:val="28"/>
          <w:lang w:val="uk-UA" w:eastAsia="uk-UA"/>
        </w:rPr>
        <w:t xml:space="preserve"> або ближнього УФ-світла і складу люмінофора. </w:t>
      </w:r>
    </w:p>
    <w:p w14:paraId="4FF6B998" w14:textId="77777777" w:rsidR="001A2A66" w:rsidRPr="00B03B25" w:rsidRDefault="00000000">
      <w:pPr>
        <w:shd w:val="clear" w:color="auto" w:fill="FFFFFF"/>
        <w:spacing w:before="100" w:beforeAutospacing="1" w:after="100" w:afterAutospacing="1"/>
        <w:jc w:val="both"/>
        <w:rPr>
          <w:rFonts w:ascii="Times New Roman" w:eastAsia="Times New Roman" w:hAnsi="Times New Roman" w:cs="Times New Roman"/>
          <w:color w:val="000000"/>
          <w:sz w:val="28"/>
          <w:szCs w:val="28"/>
          <w:lang w:val="uk-UA" w:eastAsia="uk-UA"/>
        </w:rPr>
      </w:pPr>
      <w:r w:rsidRPr="00B03B25">
        <w:rPr>
          <w:rFonts w:ascii="Times New Roman" w:eastAsia="Times New Roman" w:hAnsi="Times New Roman" w:cs="Times New Roman"/>
          <w:color w:val="000000"/>
          <w:sz w:val="28"/>
          <w:szCs w:val="28"/>
          <w:lang w:val="uk-UA" w:eastAsia="uk-UA"/>
        </w:rPr>
        <w:t>Метод білого фосфору пропонує набагато кращу передачу кольору і більш високу ефективність, ніж біле світло, створене з використанням червоного, зеленого і синьо-білого кольорів. Завдяки своїй високій ефективності та потужності передачі кольору (</w:t>
      </w:r>
      <w:proofErr w:type="spellStart"/>
      <w:r w:rsidRPr="00B03B25">
        <w:rPr>
          <w:rFonts w:ascii="Times New Roman" w:eastAsia="Times New Roman" w:hAnsi="Times New Roman" w:cs="Times New Roman"/>
          <w:color w:val="000000"/>
          <w:sz w:val="28"/>
          <w:szCs w:val="28"/>
          <w:lang w:val="uk-UA" w:eastAsia="uk-UA"/>
        </w:rPr>
        <w:t>Ra</w:t>
      </w:r>
      <w:proofErr w:type="spellEnd"/>
      <w:r w:rsidRPr="00B03B25">
        <w:rPr>
          <w:rFonts w:ascii="Times New Roman" w:eastAsia="Times New Roman" w:hAnsi="Times New Roman" w:cs="Times New Roman"/>
          <w:color w:val="000000"/>
          <w:sz w:val="28"/>
          <w:szCs w:val="28"/>
          <w:lang w:val="uk-UA" w:eastAsia="uk-UA"/>
        </w:rPr>
        <w:t xml:space="preserve"> від 70 до 85) метод білого фосфору є найбільш часто використовуваним способом отримання білого світла на світлодіодах. Товщина покриття фосфору впливає на температуру кольору </w:t>
      </w:r>
      <w:proofErr w:type="spellStart"/>
      <w:r w:rsidRPr="00B03B25">
        <w:rPr>
          <w:rFonts w:ascii="Times New Roman" w:eastAsia="Times New Roman" w:hAnsi="Times New Roman" w:cs="Times New Roman"/>
          <w:color w:val="000000"/>
          <w:sz w:val="28"/>
          <w:szCs w:val="28"/>
          <w:lang w:val="uk-UA" w:eastAsia="uk-UA"/>
        </w:rPr>
        <w:t>світлодіода</w:t>
      </w:r>
      <w:proofErr w:type="spellEnd"/>
      <w:r w:rsidRPr="00B03B25">
        <w:rPr>
          <w:rFonts w:ascii="Times New Roman" w:eastAsia="Times New Roman" w:hAnsi="Times New Roman" w:cs="Times New Roman"/>
          <w:color w:val="000000"/>
          <w:sz w:val="28"/>
          <w:szCs w:val="28"/>
          <w:lang w:val="uk-UA" w:eastAsia="uk-UA"/>
        </w:rPr>
        <w:t>. Виробники також намагаються мінімізувати ці зміни кольору шляхом регулювання товщини шару і складу люмінофора в процесі виробництва.</w:t>
      </w:r>
    </w:p>
    <w:p w14:paraId="473AE857" w14:textId="77777777" w:rsidR="001A2A66" w:rsidRPr="00B03B25" w:rsidRDefault="001A2A66">
      <w:pPr>
        <w:shd w:val="clear" w:color="auto" w:fill="FFFFFF"/>
        <w:spacing w:after="0"/>
        <w:ind w:firstLine="480"/>
        <w:jc w:val="both"/>
        <w:textAlignment w:val="baseline"/>
        <w:rPr>
          <w:rFonts w:ascii="Times New Roman" w:eastAsia="Times New Roman" w:hAnsi="Times New Roman" w:cs="Times New Roman"/>
          <w:color w:val="777777"/>
          <w:sz w:val="28"/>
          <w:szCs w:val="28"/>
          <w:lang w:val="uk-UA" w:eastAsia="uk-UA"/>
        </w:rPr>
      </w:pPr>
    </w:p>
    <w:p w14:paraId="39F02F91" w14:textId="77777777" w:rsidR="001A2A66" w:rsidRPr="00B03B25" w:rsidRDefault="00000000">
      <w:pPr>
        <w:shd w:val="clear" w:color="auto" w:fill="5B32B4"/>
        <w:jc w:val="center"/>
        <w:rPr>
          <w:rFonts w:ascii="Times New Roman" w:eastAsia="Times New Roman" w:hAnsi="Times New Roman" w:cs="Times New Roman"/>
          <w:color w:val="FEFEFE"/>
          <w:sz w:val="28"/>
          <w:szCs w:val="28"/>
          <w:lang w:val="uk-UA" w:eastAsia="uk-UA"/>
        </w:rPr>
      </w:pPr>
      <w:r w:rsidRPr="00B03B25">
        <w:rPr>
          <w:rFonts w:ascii="Times New Roman" w:eastAsia="Times New Roman" w:hAnsi="Times New Roman" w:cs="Times New Roman"/>
          <w:color w:val="FEFEFE"/>
          <w:sz w:val="28"/>
          <w:szCs w:val="28"/>
          <w:lang w:val="uk-UA" w:eastAsia="uk-UA"/>
        </w:rPr>
        <w:t>Охорона праці</w:t>
      </w:r>
    </w:p>
    <w:p w14:paraId="4E5D9EF9" w14:textId="77777777" w:rsidR="001A2A66" w:rsidRPr="00B03B25" w:rsidRDefault="00000000">
      <w:pPr>
        <w:pStyle w:val="a6"/>
        <w:spacing w:before="0" w:beforeAutospacing="0" w:after="0" w:afterAutospacing="0" w:line="276" w:lineRule="auto"/>
        <w:jc w:val="both"/>
        <w:rPr>
          <w:b/>
          <w:bCs/>
          <w:i/>
          <w:iCs/>
          <w:color w:val="000000"/>
          <w:sz w:val="28"/>
          <w:szCs w:val="28"/>
          <w:lang w:val="uk-UA"/>
        </w:rPr>
      </w:pPr>
      <w:r w:rsidRPr="00B03B25">
        <w:rPr>
          <w:b/>
          <w:bCs/>
          <w:i/>
          <w:iCs/>
          <w:color w:val="000000"/>
          <w:sz w:val="28"/>
          <w:szCs w:val="28"/>
          <w:lang w:val="uk-UA"/>
        </w:rPr>
        <w:t>ІІ група (Науковці)</w:t>
      </w:r>
    </w:p>
    <w:p w14:paraId="78A8935D" w14:textId="77777777" w:rsidR="001A2A66" w:rsidRPr="00B03B25" w:rsidRDefault="00000000">
      <w:pPr>
        <w:pStyle w:val="3"/>
        <w:shd w:val="clear" w:color="auto" w:fill="FFFFFF"/>
        <w:spacing w:before="120" w:after="120"/>
        <w:jc w:val="both"/>
        <w:rPr>
          <w:rFonts w:ascii="Times New Roman" w:hAnsi="Times New Roman" w:cs="Times New Roman"/>
          <w:b/>
          <w:bCs/>
          <w:i/>
          <w:iCs/>
          <w:color w:val="auto"/>
          <w:sz w:val="28"/>
          <w:szCs w:val="28"/>
          <w:u w:val="single"/>
          <w:lang w:val="uk-UA"/>
        </w:rPr>
      </w:pPr>
      <w:r w:rsidRPr="00B03B25">
        <w:rPr>
          <w:rFonts w:ascii="Times New Roman" w:hAnsi="Times New Roman" w:cs="Times New Roman"/>
          <w:b/>
          <w:bCs/>
          <w:i/>
          <w:iCs/>
          <w:color w:val="auto"/>
          <w:sz w:val="28"/>
          <w:szCs w:val="28"/>
          <w:u w:val="single"/>
          <w:lang w:val="uk-UA"/>
        </w:rPr>
        <w:t>Поради щодо вибору електричних гірлянд</w:t>
      </w:r>
    </w:p>
    <w:p w14:paraId="762A5FFA" w14:textId="77777777" w:rsidR="001A2A66" w:rsidRPr="00B03B25" w:rsidRDefault="00000000">
      <w:pPr>
        <w:pStyle w:val="a6"/>
        <w:shd w:val="clear" w:color="auto" w:fill="FFFFFF"/>
        <w:spacing w:before="240" w:beforeAutospacing="0" w:after="0" w:afterAutospacing="0" w:line="276" w:lineRule="auto"/>
        <w:jc w:val="both"/>
        <w:rPr>
          <w:sz w:val="28"/>
          <w:szCs w:val="28"/>
          <w:lang w:val="uk-UA"/>
        </w:rPr>
      </w:pPr>
      <w:r w:rsidRPr="00B03B25">
        <w:rPr>
          <w:sz w:val="28"/>
          <w:szCs w:val="28"/>
          <w:lang w:val="uk-UA"/>
        </w:rPr>
        <w:t>Отож, різдвяні свята не можливо уявити без яскравої ілюмінації. Як обрати гарну та безпечну електричну гірлянду? Розрізняють два основні види електричних гірлянд: одноколірні та багатоколірні. Крім цього, розрізняють два режими роботи: статичний і динамічний. Вони відрізняються наявністю контролера. Динамічний режим з контролером підтримує як мінімум 6 алгоритмів світіння гірлянди. Якщо замало стандартної програми алгоритмів роботи динамічної гірлянди, можна придбати додатковий контролер.</w:t>
      </w:r>
    </w:p>
    <w:p w14:paraId="52B0EA23" w14:textId="77777777" w:rsidR="001A2A66" w:rsidRPr="00B03B25" w:rsidRDefault="00000000">
      <w:pPr>
        <w:pStyle w:val="a6"/>
        <w:shd w:val="clear" w:color="auto" w:fill="FFFFFF"/>
        <w:spacing w:before="240" w:beforeAutospacing="0" w:after="0" w:afterAutospacing="0" w:line="276" w:lineRule="auto"/>
        <w:jc w:val="both"/>
        <w:rPr>
          <w:sz w:val="28"/>
          <w:szCs w:val="28"/>
          <w:lang w:val="uk-UA"/>
        </w:rPr>
      </w:pPr>
      <w:r w:rsidRPr="00B03B25">
        <w:rPr>
          <w:sz w:val="28"/>
          <w:szCs w:val="28"/>
          <w:lang w:val="uk-UA"/>
        </w:rPr>
        <w:lastRenderedPageBreak/>
        <w:t>При виборі гірлянди необхідно врахувати умови експлуатації: закрите приміщення чи на відкритому повітрі. Від цього залежать параметри волого-і холодостійкості та оптимальна довжина гірлянди.</w:t>
      </w:r>
    </w:p>
    <w:p w14:paraId="68132557" w14:textId="77777777" w:rsidR="001A2A66" w:rsidRPr="00B03B25" w:rsidRDefault="00000000">
      <w:pPr>
        <w:pStyle w:val="a6"/>
        <w:shd w:val="clear" w:color="auto" w:fill="FFFFFF"/>
        <w:spacing w:before="240" w:beforeAutospacing="0" w:after="0" w:afterAutospacing="0" w:line="276" w:lineRule="auto"/>
        <w:jc w:val="both"/>
        <w:rPr>
          <w:sz w:val="28"/>
          <w:szCs w:val="28"/>
          <w:lang w:val="uk-UA"/>
        </w:rPr>
      </w:pPr>
      <w:r w:rsidRPr="00B03B25">
        <w:rPr>
          <w:sz w:val="28"/>
          <w:szCs w:val="28"/>
          <w:lang w:val="uk-UA"/>
        </w:rPr>
        <w:t xml:space="preserve">Купувати будь-яку електротехнічну новорічну продукцію, в тому числі гірлянди, рекомендується у продавців, які мають документи, що містять інформацію про пожежну небезпеку товару. Переконайтеся, що на дану електричну продукцію є сертифікат. На упаковці має бути інформація про виробника та робочі параметри (напруга, потужність). Наявність інструкції – додаткова ознака якісного виробу. Якщо гірлянду можна використовувати поза приміщенням, то в характеристиках повинні бути відповідні покажчики про рівень волого-і </w:t>
      </w:r>
      <w:proofErr w:type="spellStart"/>
      <w:r w:rsidRPr="00B03B25">
        <w:rPr>
          <w:sz w:val="28"/>
          <w:szCs w:val="28"/>
          <w:lang w:val="uk-UA"/>
        </w:rPr>
        <w:t>пилоізоляції</w:t>
      </w:r>
      <w:proofErr w:type="spellEnd"/>
      <w:r w:rsidRPr="00B03B25">
        <w:rPr>
          <w:sz w:val="28"/>
          <w:szCs w:val="28"/>
          <w:lang w:val="uk-UA"/>
        </w:rPr>
        <w:t xml:space="preserve"> (маркування IP 44). Вся ця інформація дублюється на упаковці та ярличку біля вилки. Огляньте новорічну гірлянду, зверніть увагу на ізоляцію проводів. На них не має бути </w:t>
      </w:r>
      <w:proofErr w:type="spellStart"/>
      <w:r w:rsidRPr="00B03B25">
        <w:rPr>
          <w:sz w:val="28"/>
          <w:szCs w:val="28"/>
          <w:lang w:val="uk-UA"/>
        </w:rPr>
        <w:t>тріщин</w:t>
      </w:r>
      <w:proofErr w:type="spellEnd"/>
      <w:r w:rsidRPr="00B03B25">
        <w:rPr>
          <w:sz w:val="28"/>
          <w:szCs w:val="28"/>
          <w:lang w:val="uk-UA"/>
        </w:rPr>
        <w:t>, потертостей та інших дефектів. Після включення новорічної гірлянди в мережу перевірте працездатність усіх ламп, режимів і звуків.</w:t>
      </w:r>
    </w:p>
    <w:p w14:paraId="418C78A3" w14:textId="77777777" w:rsidR="001A2A66" w:rsidRPr="00B03B25" w:rsidRDefault="00000000">
      <w:pPr>
        <w:pStyle w:val="a6"/>
        <w:shd w:val="clear" w:color="auto" w:fill="FFFFFF"/>
        <w:spacing w:before="240" w:beforeAutospacing="0" w:after="0" w:afterAutospacing="0" w:line="276" w:lineRule="auto"/>
        <w:jc w:val="both"/>
        <w:rPr>
          <w:b/>
          <w:bCs/>
          <w:i/>
          <w:iCs/>
          <w:sz w:val="28"/>
          <w:szCs w:val="28"/>
          <w:u w:val="single"/>
          <w:lang w:val="uk-UA"/>
        </w:rPr>
      </w:pPr>
      <w:r w:rsidRPr="00B03B25">
        <w:rPr>
          <w:b/>
          <w:bCs/>
          <w:i/>
          <w:iCs/>
          <w:sz w:val="28"/>
          <w:szCs w:val="28"/>
          <w:u w:val="single"/>
          <w:lang w:val="uk-UA"/>
        </w:rPr>
        <w:t>Заходи безпеки при використанні електричної гірлянди</w:t>
      </w:r>
    </w:p>
    <w:p w14:paraId="44FCCC9F" w14:textId="77777777" w:rsidR="001A2A66" w:rsidRPr="00B03B25" w:rsidRDefault="00000000">
      <w:pPr>
        <w:pStyle w:val="a6"/>
        <w:shd w:val="clear" w:color="auto" w:fill="FFFFFF"/>
        <w:spacing w:before="240" w:beforeAutospacing="0" w:after="0" w:afterAutospacing="0" w:line="276" w:lineRule="auto"/>
        <w:jc w:val="both"/>
        <w:rPr>
          <w:sz w:val="28"/>
          <w:szCs w:val="28"/>
          <w:lang w:val="uk-UA"/>
        </w:rPr>
      </w:pPr>
      <w:r w:rsidRPr="00B03B25">
        <w:rPr>
          <w:sz w:val="28"/>
          <w:szCs w:val="28"/>
          <w:lang w:val="uk-UA"/>
        </w:rPr>
        <w:t xml:space="preserve">Якщо виходите з приміщення, не залишайте електричну гірлянду ввімкненою. Може статися загоряння від перепадів напруги чи з інших причин. Це стосується також і тих випадків, коли маленькі діти або тварини залишилися в кімнаті без нагляду дорослих. Уникайте близького розташування гірлянди з джерелами відкритого вогню, нагрівальних приладів чи легко займистих предметів. Ілюмінація повинна бути виконана з дотриманням Правил улаштування електроустановок. У разі використання електричної освітлювальної мережі без понижуючого трансформатора на ялинці можуть застосовуватись гірлянди тільки з послідовним увімкненням лампочок напругою до 12 В; потужність лампочок не повинна перевищувати 25 Вт; електропроводка до лампочок ялинкової ілюмінації повинна бути виконана гнучкими проводами з мідними </w:t>
      </w:r>
      <w:proofErr w:type="spellStart"/>
      <w:r w:rsidRPr="00B03B25">
        <w:rPr>
          <w:sz w:val="28"/>
          <w:szCs w:val="28"/>
          <w:lang w:val="uk-UA"/>
        </w:rPr>
        <w:t>жилами;підключення</w:t>
      </w:r>
      <w:proofErr w:type="spellEnd"/>
      <w:r w:rsidRPr="00B03B25">
        <w:rPr>
          <w:sz w:val="28"/>
          <w:szCs w:val="28"/>
          <w:lang w:val="uk-UA"/>
        </w:rPr>
        <w:t xml:space="preserve"> гірлянди до мережі повинно виконуватись тільки за допомогою штепсельних з’єднань.</w:t>
      </w:r>
    </w:p>
    <w:p w14:paraId="3142CD93" w14:textId="77777777" w:rsidR="001A2A66" w:rsidRPr="00B03B25" w:rsidRDefault="00000000">
      <w:pPr>
        <w:pStyle w:val="a6"/>
        <w:shd w:val="clear" w:color="auto" w:fill="FFFFFF"/>
        <w:spacing w:before="240" w:beforeAutospacing="0" w:after="0" w:afterAutospacing="0" w:line="276" w:lineRule="auto"/>
        <w:jc w:val="both"/>
        <w:rPr>
          <w:sz w:val="28"/>
          <w:szCs w:val="28"/>
          <w:lang w:val="uk-UA"/>
        </w:rPr>
      </w:pPr>
      <w:r w:rsidRPr="00B03B25">
        <w:rPr>
          <w:sz w:val="28"/>
          <w:szCs w:val="28"/>
          <w:lang w:val="uk-UA"/>
        </w:rPr>
        <w:t>Якщо є несправності в ілюмінації (нагрів проводів, блимання лампочок, іскріння тощо), її слід терміново вимкнути.</w:t>
      </w:r>
    </w:p>
    <w:p w14:paraId="6AD543C3" w14:textId="77777777" w:rsidR="001A2A66" w:rsidRPr="00B03B25" w:rsidRDefault="00000000">
      <w:pPr>
        <w:pStyle w:val="a6"/>
        <w:shd w:val="clear" w:color="auto" w:fill="FFFFFF"/>
        <w:spacing w:before="240" w:beforeAutospacing="0" w:after="0" w:afterAutospacing="0" w:line="276" w:lineRule="auto"/>
        <w:jc w:val="both"/>
        <w:rPr>
          <w:sz w:val="28"/>
          <w:szCs w:val="28"/>
          <w:lang w:val="uk-UA"/>
        </w:rPr>
      </w:pPr>
      <w:r w:rsidRPr="00B03B25">
        <w:rPr>
          <w:sz w:val="28"/>
          <w:szCs w:val="28"/>
          <w:lang w:val="uk-UA"/>
        </w:rPr>
        <w:t>Проводити будь-які ремонтні роботи з гірляндою можна тільки після її відключення від електричної мережі.</w:t>
      </w:r>
    </w:p>
    <w:p w14:paraId="129574FF" w14:textId="77777777" w:rsidR="001A2A66" w:rsidRPr="00B03B25" w:rsidRDefault="001A2A66">
      <w:pPr>
        <w:pStyle w:val="a9"/>
        <w:shd w:val="clear" w:color="auto" w:fill="FFFFFF"/>
        <w:spacing w:after="0"/>
        <w:jc w:val="both"/>
        <w:textAlignment w:val="baseline"/>
        <w:rPr>
          <w:rFonts w:ascii="Times New Roman" w:eastAsia="Times New Roman" w:hAnsi="Times New Roman" w:cs="Times New Roman"/>
          <w:bCs/>
          <w:sz w:val="28"/>
          <w:szCs w:val="28"/>
          <w:lang w:val="uk-UA" w:eastAsia="uk-UA"/>
        </w:rPr>
      </w:pPr>
    </w:p>
    <w:p w14:paraId="0AB61682" w14:textId="77777777" w:rsidR="001A2A66" w:rsidRPr="00B03B25" w:rsidRDefault="00000000">
      <w:pPr>
        <w:shd w:val="clear" w:color="auto" w:fill="5B32B4"/>
        <w:jc w:val="both"/>
        <w:rPr>
          <w:rFonts w:ascii="Times New Roman" w:eastAsia="Times New Roman" w:hAnsi="Times New Roman" w:cs="Times New Roman"/>
          <w:sz w:val="28"/>
          <w:szCs w:val="28"/>
          <w:lang w:val="uk-UA" w:eastAsia="uk-UA"/>
        </w:rPr>
      </w:pPr>
      <w:r w:rsidRPr="00B03B25">
        <w:rPr>
          <w:rFonts w:ascii="Times New Roman" w:eastAsia="Times New Roman" w:hAnsi="Times New Roman" w:cs="Times New Roman"/>
          <w:sz w:val="28"/>
          <w:szCs w:val="28"/>
          <w:lang w:val="uk-UA" w:eastAsia="uk-UA"/>
        </w:rPr>
        <w:t xml:space="preserve">Обладнання та технології зварювальних робіт, основи </w:t>
      </w:r>
      <w:proofErr w:type="spellStart"/>
      <w:r w:rsidRPr="00B03B25">
        <w:rPr>
          <w:rFonts w:ascii="Times New Roman" w:eastAsia="Times New Roman" w:hAnsi="Times New Roman" w:cs="Times New Roman"/>
          <w:sz w:val="28"/>
          <w:szCs w:val="28"/>
          <w:lang w:val="uk-UA" w:eastAsia="uk-UA"/>
        </w:rPr>
        <w:t>матеріолознавства</w:t>
      </w:r>
      <w:proofErr w:type="spellEnd"/>
      <w:r w:rsidRPr="00B03B25">
        <w:rPr>
          <w:rFonts w:ascii="Times New Roman" w:eastAsia="Times New Roman" w:hAnsi="Times New Roman" w:cs="Times New Roman"/>
          <w:sz w:val="28"/>
          <w:szCs w:val="28"/>
          <w:lang w:val="uk-UA" w:eastAsia="uk-UA"/>
        </w:rPr>
        <w:t>, технології</w:t>
      </w:r>
    </w:p>
    <w:p w14:paraId="068A31BA" w14:textId="77777777" w:rsidR="001A2A66" w:rsidRPr="00B03B25" w:rsidRDefault="00000000">
      <w:pPr>
        <w:pStyle w:val="a6"/>
        <w:spacing w:before="0" w:beforeAutospacing="0" w:after="0" w:afterAutospacing="0" w:line="276" w:lineRule="auto"/>
        <w:jc w:val="both"/>
        <w:rPr>
          <w:b/>
          <w:bCs/>
          <w:i/>
          <w:iCs/>
          <w:sz w:val="28"/>
          <w:szCs w:val="28"/>
          <w:lang w:val="uk-UA"/>
        </w:rPr>
      </w:pPr>
      <w:r w:rsidRPr="00B03B25">
        <w:rPr>
          <w:b/>
          <w:bCs/>
          <w:i/>
          <w:iCs/>
          <w:sz w:val="28"/>
          <w:szCs w:val="28"/>
          <w:lang w:val="uk-UA"/>
        </w:rPr>
        <w:t>І група (Практики)</w:t>
      </w:r>
    </w:p>
    <w:p w14:paraId="7EA25E65" w14:textId="77777777" w:rsidR="001A2A66" w:rsidRPr="00B03B25" w:rsidRDefault="00000000">
      <w:pPr>
        <w:pStyle w:val="a6"/>
        <w:spacing w:before="0" w:beforeAutospacing="0" w:after="0" w:afterAutospacing="0" w:line="276" w:lineRule="auto"/>
        <w:jc w:val="both"/>
        <w:rPr>
          <w:sz w:val="28"/>
          <w:szCs w:val="28"/>
          <w:lang w:val="uk-UA"/>
        </w:rPr>
      </w:pPr>
      <w:r w:rsidRPr="00B03B25">
        <w:rPr>
          <w:sz w:val="28"/>
          <w:szCs w:val="28"/>
          <w:lang w:val="uk-UA"/>
        </w:rPr>
        <w:lastRenderedPageBreak/>
        <w:t xml:space="preserve">Ми створювали такий новорічний мерехтливий пакунок. Адже, </w:t>
      </w:r>
      <w:proofErr w:type="spellStart"/>
      <w:r w:rsidRPr="00B03B25">
        <w:rPr>
          <w:sz w:val="28"/>
          <w:szCs w:val="28"/>
          <w:lang w:val="uk-UA"/>
        </w:rPr>
        <w:t>різдряні</w:t>
      </w:r>
      <w:proofErr w:type="spellEnd"/>
      <w:r w:rsidRPr="00B03B25">
        <w:rPr>
          <w:sz w:val="28"/>
          <w:szCs w:val="28"/>
          <w:lang w:val="uk-UA"/>
        </w:rPr>
        <w:t xml:space="preserve"> свята - це не просто свята, це можливість проявити фантазію, прикрашаючи свій будинок різноманітними декораціями. Це - повернення  в казку та в країну мрій.  Останнім часом все частіше користуються популярністю фігури, оздоблені </w:t>
      </w:r>
      <w:proofErr w:type="spellStart"/>
      <w:r w:rsidRPr="00B03B25">
        <w:rPr>
          <w:sz w:val="28"/>
          <w:szCs w:val="28"/>
          <w:lang w:val="uk-UA"/>
        </w:rPr>
        <w:t>лед</w:t>
      </w:r>
      <w:proofErr w:type="spellEnd"/>
      <w:r w:rsidRPr="00B03B25">
        <w:rPr>
          <w:sz w:val="28"/>
          <w:szCs w:val="28"/>
          <w:lang w:val="uk-UA"/>
        </w:rPr>
        <w:t xml:space="preserve"> </w:t>
      </w:r>
      <w:proofErr w:type="spellStart"/>
      <w:r w:rsidRPr="00B03B25">
        <w:rPr>
          <w:sz w:val="28"/>
          <w:szCs w:val="28"/>
          <w:lang w:val="uk-UA"/>
        </w:rPr>
        <w:t>підсвітчуванням</w:t>
      </w:r>
      <w:proofErr w:type="spellEnd"/>
      <w:r w:rsidRPr="00B03B25">
        <w:rPr>
          <w:sz w:val="28"/>
          <w:szCs w:val="28"/>
          <w:lang w:val="uk-UA"/>
        </w:rPr>
        <w:t xml:space="preserve">, які розміщують у будинку і на вулиці. Їх звичайно можна купити, а  можна створити своїми руками. Такі декорації є досить економні. Каркас світлової фігури ми зварювали із стального  дроту. Технологію зварювання даного виробу можна переглянути, зчитавши QR-код </w:t>
      </w:r>
    </w:p>
    <w:p w14:paraId="360C40E1" w14:textId="77777777" w:rsidR="001A2A66" w:rsidRPr="00B03B25" w:rsidRDefault="001A2A66">
      <w:pPr>
        <w:pStyle w:val="a6"/>
        <w:spacing w:before="0" w:beforeAutospacing="0" w:after="0" w:afterAutospacing="0" w:line="276" w:lineRule="auto"/>
        <w:jc w:val="both"/>
        <w:rPr>
          <w:color w:val="000000"/>
          <w:sz w:val="28"/>
          <w:szCs w:val="28"/>
          <w:lang w:val="uk-UA"/>
        </w:rPr>
      </w:pPr>
    </w:p>
    <w:p w14:paraId="0F21B8B4" w14:textId="77777777" w:rsidR="001A2A66" w:rsidRPr="00B03B25" w:rsidRDefault="00000000">
      <w:pPr>
        <w:pStyle w:val="a6"/>
        <w:spacing w:before="0" w:beforeAutospacing="0" w:after="0" w:afterAutospacing="0" w:line="276" w:lineRule="auto"/>
        <w:jc w:val="center"/>
        <w:rPr>
          <w:color w:val="000000"/>
          <w:sz w:val="28"/>
          <w:szCs w:val="28"/>
          <w:lang w:val="uk-UA"/>
        </w:rPr>
      </w:pPr>
      <w:r w:rsidRPr="00B03B25">
        <w:rPr>
          <w:noProof/>
          <w:sz w:val="28"/>
          <w:szCs w:val="28"/>
          <w:lang w:val="uk-UA"/>
        </w:rPr>
        <w:drawing>
          <wp:inline distT="0" distB="0" distL="0" distR="0" wp14:anchorId="072FEAEE" wp14:editId="545468C7">
            <wp:extent cx="1143000" cy="1143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143000" cy="1143000"/>
                    </a:xfrm>
                    <a:prstGeom prst="rect">
                      <a:avLst/>
                    </a:prstGeom>
                    <a:noFill/>
                    <a:ln>
                      <a:noFill/>
                    </a:ln>
                  </pic:spPr>
                </pic:pic>
              </a:graphicData>
            </a:graphic>
          </wp:inline>
        </w:drawing>
      </w:r>
    </w:p>
    <w:p w14:paraId="1BB79760" w14:textId="77777777" w:rsidR="001A2A66" w:rsidRPr="00B03B25" w:rsidRDefault="00000000">
      <w:pPr>
        <w:pStyle w:val="a6"/>
        <w:spacing w:before="0" w:beforeAutospacing="0" w:after="0" w:afterAutospacing="0" w:line="276" w:lineRule="auto"/>
        <w:jc w:val="both"/>
        <w:rPr>
          <w:color w:val="000000"/>
          <w:sz w:val="28"/>
          <w:szCs w:val="28"/>
          <w:lang w:val="uk-UA"/>
        </w:rPr>
      </w:pPr>
      <w:r w:rsidRPr="00B03B25">
        <w:rPr>
          <w:color w:val="000000"/>
          <w:sz w:val="28"/>
          <w:szCs w:val="28"/>
          <w:lang w:val="uk-UA"/>
        </w:rPr>
        <w:t xml:space="preserve">або перейти за покликанням: </w:t>
      </w:r>
      <w:hyperlink r:id="rId29" w:history="1">
        <w:r w:rsidRPr="00B03B25">
          <w:rPr>
            <w:rStyle w:val="a5"/>
            <w:sz w:val="28"/>
            <w:szCs w:val="28"/>
            <w:lang w:val="uk-UA"/>
          </w:rPr>
          <w:t>http://surl.li/dnrxg</w:t>
        </w:r>
      </w:hyperlink>
    </w:p>
    <w:p w14:paraId="6D370A60" w14:textId="77777777" w:rsidR="001A2A66" w:rsidRPr="00B03B25" w:rsidRDefault="00000000">
      <w:pPr>
        <w:pStyle w:val="a6"/>
        <w:spacing w:before="0" w:beforeAutospacing="0" w:after="0" w:afterAutospacing="0" w:line="276" w:lineRule="auto"/>
        <w:jc w:val="both"/>
        <w:rPr>
          <w:sz w:val="28"/>
          <w:szCs w:val="28"/>
          <w:lang w:val="uk-UA"/>
        </w:rPr>
      </w:pPr>
      <w:r w:rsidRPr="00B03B25">
        <w:rPr>
          <w:color w:val="000000"/>
          <w:sz w:val="28"/>
          <w:szCs w:val="28"/>
          <w:lang w:val="uk-UA"/>
        </w:rPr>
        <w:t>Матеріали для декорації ми купили в магазині “Вишиванка”. </w:t>
      </w:r>
    </w:p>
    <w:p w14:paraId="7395F02B" w14:textId="77777777" w:rsidR="001A2A66" w:rsidRPr="00B03B25" w:rsidRDefault="00000000">
      <w:pPr>
        <w:pStyle w:val="a6"/>
        <w:spacing w:before="0" w:beforeAutospacing="0" w:after="0" w:afterAutospacing="0" w:line="276" w:lineRule="auto"/>
        <w:jc w:val="both"/>
        <w:rPr>
          <w:sz w:val="28"/>
          <w:szCs w:val="28"/>
          <w:lang w:val="uk-UA"/>
        </w:rPr>
      </w:pPr>
      <w:r w:rsidRPr="00B03B25">
        <w:rPr>
          <w:color w:val="000000"/>
          <w:sz w:val="28"/>
          <w:szCs w:val="28"/>
          <w:lang w:val="uk-UA"/>
        </w:rPr>
        <w:t xml:space="preserve">Також, ми мали в своєму розпорядженні акрилову фарбу, </w:t>
      </w:r>
      <w:proofErr w:type="spellStart"/>
      <w:r w:rsidRPr="00B03B25">
        <w:rPr>
          <w:color w:val="000000"/>
          <w:sz w:val="28"/>
          <w:szCs w:val="28"/>
          <w:lang w:val="uk-UA"/>
        </w:rPr>
        <w:t>термопістолет</w:t>
      </w:r>
      <w:proofErr w:type="spellEnd"/>
      <w:r w:rsidRPr="00B03B25">
        <w:rPr>
          <w:color w:val="000000"/>
          <w:sz w:val="28"/>
          <w:szCs w:val="28"/>
          <w:lang w:val="uk-UA"/>
        </w:rPr>
        <w:t xml:space="preserve"> і одну порвану гірлянду, яку ми </w:t>
      </w:r>
      <w:proofErr w:type="spellStart"/>
      <w:r w:rsidRPr="00B03B25">
        <w:rPr>
          <w:color w:val="000000"/>
          <w:sz w:val="28"/>
          <w:szCs w:val="28"/>
          <w:lang w:val="uk-UA"/>
        </w:rPr>
        <w:t>пореставрували</w:t>
      </w:r>
      <w:proofErr w:type="spellEnd"/>
      <w:r w:rsidRPr="00B03B25">
        <w:rPr>
          <w:color w:val="000000"/>
          <w:sz w:val="28"/>
          <w:szCs w:val="28"/>
          <w:lang w:val="uk-UA"/>
        </w:rPr>
        <w:t xml:space="preserve"> і вона зараз буде прикрашати наш новорічний куб. Отож, процес виготовлення нашої декорації такий: </w:t>
      </w:r>
    </w:p>
    <w:p w14:paraId="5A2BA605" w14:textId="77777777" w:rsidR="001A2A66" w:rsidRPr="00B03B25" w:rsidRDefault="00000000">
      <w:pPr>
        <w:pStyle w:val="a6"/>
        <w:numPr>
          <w:ilvl w:val="0"/>
          <w:numId w:val="6"/>
        </w:numPr>
        <w:spacing w:before="0" w:beforeAutospacing="0" w:after="0" w:afterAutospacing="0" w:line="276" w:lineRule="auto"/>
        <w:jc w:val="both"/>
        <w:textAlignment w:val="baseline"/>
        <w:rPr>
          <w:color w:val="000000"/>
          <w:sz w:val="28"/>
          <w:szCs w:val="28"/>
          <w:lang w:val="uk-UA"/>
        </w:rPr>
      </w:pPr>
      <w:r w:rsidRPr="00B03B25">
        <w:rPr>
          <w:color w:val="000000"/>
          <w:sz w:val="28"/>
          <w:szCs w:val="28"/>
          <w:lang w:val="uk-UA"/>
        </w:rPr>
        <w:t>Зварюємо каркас куба з дроту.</w:t>
      </w:r>
    </w:p>
    <w:p w14:paraId="578CE628" w14:textId="77777777" w:rsidR="001A2A66" w:rsidRPr="00B03B25" w:rsidRDefault="00000000">
      <w:pPr>
        <w:pStyle w:val="a6"/>
        <w:numPr>
          <w:ilvl w:val="0"/>
          <w:numId w:val="6"/>
        </w:numPr>
        <w:spacing w:before="0" w:beforeAutospacing="0" w:after="0" w:afterAutospacing="0" w:line="276" w:lineRule="auto"/>
        <w:jc w:val="both"/>
        <w:textAlignment w:val="baseline"/>
        <w:rPr>
          <w:color w:val="000000"/>
          <w:sz w:val="28"/>
          <w:szCs w:val="28"/>
          <w:lang w:val="uk-UA"/>
        </w:rPr>
      </w:pPr>
      <w:r w:rsidRPr="00B03B25">
        <w:rPr>
          <w:color w:val="000000"/>
          <w:sz w:val="28"/>
          <w:szCs w:val="28"/>
          <w:lang w:val="uk-UA"/>
        </w:rPr>
        <w:t>Грані куба обмотуємо нитками, перемішуючи шпагат та золоту нитку. Причому дно куба залишаємо.  Ми його не чіпаємо.</w:t>
      </w:r>
    </w:p>
    <w:p w14:paraId="53666C4A" w14:textId="77777777" w:rsidR="001A2A66" w:rsidRPr="00B03B25" w:rsidRDefault="00000000">
      <w:pPr>
        <w:pStyle w:val="a6"/>
        <w:numPr>
          <w:ilvl w:val="0"/>
          <w:numId w:val="6"/>
        </w:numPr>
        <w:spacing w:before="0" w:beforeAutospacing="0" w:after="0" w:afterAutospacing="0" w:line="276" w:lineRule="auto"/>
        <w:jc w:val="both"/>
        <w:textAlignment w:val="baseline"/>
        <w:rPr>
          <w:color w:val="000000"/>
          <w:sz w:val="28"/>
          <w:szCs w:val="28"/>
          <w:lang w:val="uk-UA"/>
        </w:rPr>
      </w:pPr>
      <w:r w:rsidRPr="00B03B25">
        <w:rPr>
          <w:color w:val="000000"/>
          <w:sz w:val="28"/>
          <w:szCs w:val="28"/>
          <w:lang w:val="uk-UA"/>
        </w:rPr>
        <w:t xml:space="preserve"> По центрі кожної з 5 граней </w:t>
      </w:r>
      <w:proofErr w:type="spellStart"/>
      <w:r w:rsidRPr="00B03B25">
        <w:rPr>
          <w:color w:val="000000"/>
          <w:sz w:val="28"/>
          <w:szCs w:val="28"/>
          <w:lang w:val="uk-UA"/>
        </w:rPr>
        <w:t>клеємо</w:t>
      </w:r>
      <w:proofErr w:type="spellEnd"/>
      <w:r w:rsidRPr="00B03B25">
        <w:rPr>
          <w:color w:val="000000"/>
          <w:sz w:val="28"/>
          <w:szCs w:val="28"/>
          <w:lang w:val="uk-UA"/>
        </w:rPr>
        <w:t xml:space="preserve"> декоративну золотисту стрічку шириною 12 см.</w:t>
      </w:r>
    </w:p>
    <w:p w14:paraId="1B5531F8" w14:textId="77777777" w:rsidR="001A2A66" w:rsidRPr="00B03B25" w:rsidRDefault="00000000">
      <w:pPr>
        <w:pStyle w:val="a6"/>
        <w:numPr>
          <w:ilvl w:val="0"/>
          <w:numId w:val="6"/>
        </w:numPr>
        <w:spacing w:before="0" w:beforeAutospacing="0" w:after="0" w:afterAutospacing="0" w:line="276" w:lineRule="auto"/>
        <w:jc w:val="both"/>
        <w:textAlignment w:val="baseline"/>
        <w:rPr>
          <w:color w:val="000000"/>
          <w:sz w:val="28"/>
          <w:szCs w:val="28"/>
          <w:lang w:val="uk-UA"/>
        </w:rPr>
      </w:pPr>
      <w:r w:rsidRPr="00B03B25">
        <w:rPr>
          <w:color w:val="000000"/>
          <w:sz w:val="28"/>
          <w:szCs w:val="28"/>
          <w:lang w:val="uk-UA"/>
        </w:rPr>
        <w:t xml:space="preserve"> Внутрішню частину нашого куба прикрашаємо гірляндою. Фіксувати </w:t>
      </w:r>
      <w:proofErr w:type="spellStart"/>
      <w:r w:rsidRPr="00B03B25">
        <w:rPr>
          <w:color w:val="000000"/>
          <w:sz w:val="28"/>
          <w:szCs w:val="28"/>
          <w:lang w:val="uk-UA"/>
        </w:rPr>
        <w:t>гирлянду</w:t>
      </w:r>
      <w:proofErr w:type="spellEnd"/>
      <w:r w:rsidRPr="00B03B25">
        <w:rPr>
          <w:color w:val="000000"/>
          <w:sz w:val="28"/>
          <w:szCs w:val="28"/>
          <w:lang w:val="uk-UA"/>
        </w:rPr>
        <w:t xml:space="preserve"> можна тоненьким мідним дротиком, жилкою, </w:t>
      </w:r>
      <w:proofErr w:type="spellStart"/>
      <w:r w:rsidRPr="00B03B25">
        <w:rPr>
          <w:color w:val="000000"/>
          <w:sz w:val="28"/>
          <w:szCs w:val="28"/>
          <w:lang w:val="uk-UA"/>
        </w:rPr>
        <w:t>скотчем</w:t>
      </w:r>
      <w:proofErr w:type="spellEnd"/>
      <w:r w:rsidRPr="00B03B25">
        <w:rPr>
          <w:color w:val="000000"/>
          <w:sz w:val="28"/>
          <w:szCs w:val="28"/>
          <w:lang w:val="uk-UA"/>
        </w:rPr>
        <w:t xml:space="preserve">, </w:t>
      </w:r>
      <w:proofErr w:type="spellStart"/>
      <w:r w:rsidRPr="00B03B25">
        <w:rPr>
          <w:color w:val="000000"/>
          <w:sz w:val="28"/>
          <w:szCs w:val="28"/>
          <w:lang w:val="uk-UA"/>
        </w:rPr>
        <w:t>термоклеєм</w:t>
      </w:r>
      <w:proofErr w:type="spellEnd"/>
      <w:r w:rsidRPr="00B03B25">
        <w:rPr>
          <w:color w:val="000000"/>
          <w:sz w:val="28"/>
          <w:szCs w:val="28"/>
          <w:lang w:val="uk-UA"/>
        </w:rPr>
        <w:t>.</w:t>
      </w:r>
    </w:p>
    <w:p w14:paraId="2E6ABDD4" w14:textId="77777777" w:rsidR="001A2A66" w:rsidRPr="00B03B25" w:rsidRDefault="00000000">
      <w:pPr>
        <w:pStyle w:val="a6"/>
        <w:numPr>
          <w:ilvl w:val="0"/>
          <w:numId w:val="6"/>
        </w:numPr>
        <w:spacing w:before="0" w:beforeAutospacing="0" w:after="0" w:afterAutospacing="0" w:line="276" w:lineRule="auto"/>
        <w:jc w:val="both"/>
        <w:textAlignment w:val="baseline"/>
        <w:rPr>
          <w:color w:val="000000"/>
          <w:sz w:val="28"/>
          <w:szCs w:val="28"/>
          <w:lang w:val="uk-UA"/>
        </w:rPr>
      </w:pPr>
      <w:r w:rsidRPr="00B03B25">
        <w:rPr>
          <w:color w:val="000000"/>
          <w:sz w:val="28"/>
          <w:szCs w:val="28"/>
          <w:lang w:val="uk-UA"/>
        </w:rPr>
        <w:t> Клеїмо стрічку товщиною 4 см по центру кожної грані і робимо бант.</w:t>
      </w:r>
    </w:p>
    <w:p w14:paraId="50013379" w14:textId="77777777" w:rsidR="001A2A66" w:rsidRPr="00B03B25" w:rsidRDefault="00000000">
      <w:pPr>
        <w:pStyle w:val="a6"/>
        <w:spacing w:before="0" w:beforeAutospacing="0" w:after="0" w:afterAutospacing="0" w:line="276" w:lineRule="auto"/>
        <w:ind w:left="360"/>
        <w:jc w:val="both"/>
        <w:textAlignment w:val="baseline"/>
        <w:rPr>
          <w:color w:val="000000"/>
          <w:sz w:val="28"/>
          <w:szCs w:val="28"/>
          <w:lang w:val="uk-UA"/>
        </w:rPr>
      </w:pPr>
      <w:r w:rsidRPr="00B03B25">
        <w:rPr>
          <w:b/>
          <w:bCs/>
          <w:i/>
          <w:iCs/>
          <w:color w:val="000000"/>
          <w:sz w:val="28"/>
          <w:szCs w:val="28"/>
          <w:lang w:val="uk-UA"/>
        </w:rPr>
        <w:t xml:space="preserve">Викладач: </w:t>
      </w:r>
      <w:r w:rsidRPr="00B03B25">
        <w:rPr>
          <w:color w:val="000000"/>
          <w:sz w:val="28"/>
          <w:szCs w:val="28"/>
          <w:lang w:val="uk-UA"/>
        </w:rPr>
        <w:t xml:space="preserve"> Ефект такої прикраси не викликає сумніву, що настрій ваших рідних буде казковим протягом усіх свят. Дивуйте друзів і рідних. І радійте з того, що ви можете створити таке своїми руками, бо як бачимо, така декорація є в тренді. І щоб купити її в інтернеті нам знадобляться немалі гроші.  А на матеріали для виготовлення ви витратили набагато менше. </w:t>
      </w:r>
    </w:p>
    <w:p w14:paraId="59209168" w14:textId="77777777" w:rsidR="001A2A66" w:rsidRPr="00B03B25" w:rsidRDefault="00000000">
      <w:pPr>
        <w:pStyle w:val="a6"/>
        <w:spacing w:before="0" w:beforeAutospacing="0" w:after="0" w:afterAutospacing="0" w:line="276" w:lineRule="auto"/>
        <w:ind w:left="360"/>
        <w:jc w:val="both"/>
        <w:textAlignment w:val="baseline"/>
        <w:rPr>
          <w:color w:val="000000"/>
          <w:sz w:val="28"/>
          <w:szCs w:val="28"/>
          <w:lang w:val="uk-UA"/>
        </w:rPr>
      </w:pPr>
      <w:r w:rsidRPr="00B03B25">
        <w:rPr>
          <w:b/>
          <w:bCs/>
          <w:i/>
          <w:iCs/>
          <w:color w:val="000000"/>
          <w:sz w:val="28"/>
          <w:szCs w:val="28"/>
          <w:lang w:val="uk-UA"/>
        </w:rPr>
        <w:t>Завдання, яке досліджується:</w:t>
      </w:r>
      <w:r w:rsidRPr="00B03B25">
        <w:rPr>
          <w:color w:val="000000"/>
          <w:sz w:val="28"/>
          <w:szCs w:val="28"/>
          <w:lang w:val="uk-UA"/>
        </w:rPr>
        <w:t xml:space="preserve"> Складіть товарний чек з закупівельними матеріалами, знайдіть 3 декорації на різних сайтах, з’ясуйте їхню ціну, обчисліть скільки ви зекономили та у скільки разів ваша декорація обійшлася вам дешевше, враховуючи  тарифи Нової пошти.</w:t>
      </w:r>
    </w:p>
    <w:p w14:paraId="51772490" w14:textId="77777777" w:rsidR="001A2A66" w:rsidRPr="00B03B25" w:rsidRDefault="00000000">
      <w:pPr>
        <w:pStyle w:val="a6"/>
        <w:spacing w:before="0" w:beforeAutospacing="0" w:after="0" w:afterAutospacing="0" w:line="276" w:lineRule="auto"/>
        <w:ind w:left="360"/>
        <w:jc w:val="both"/>
        <w:textAlignment w:val="baseline"/>
        <w:rPr>
          <w:color w:val="000000"/>
          <w:sz w:val="28"/>
          <w:szCs w:val="28"/>
          <w:lang w:val="uk-UA"/>
        </w:rPr>
      </w:pPr>
      <w:r w:rsidRPr="00B03B25">
        <w:rPr>
          <w:b/>
          <w:bCs/>
          <w:i/>
          <w:iCs/>
          <w:color w:val="000000"/>
          <w:sz w:val="28"/>
          <w:szCs w:val="28"/>
          <w:lang w:val="uk-UA"/>
        </w:rPr>
        <w:t>І Група експертів:</w:t>
      </w:r>
    </w:p>
    <w:p w14:paraId="62C283B9" w14:textId="77777777" w:rsidR="001A2A66" w:rsidRPr="00B03B25" w:rsidRDefault="00000000">
      <w:pPr>
        <w:pStyle w:val="a6"/>
        <w:spacing w:before="0" w:beforeAutospacing="0" w:after="0" w:afterAutospacing="0" w:line="276" w:lineRule="auto"/>
        <w:ind w:left="360"/>
        <w:jc w:val="both"/>
        <w:textAlignment w:val="baseline"/>
        <w:rPr>
          <w:b/>
          <w:bCs/>
          <w:i/>
          <w:iCs/>
          <w:color w:val="000000"/>
          <w:sz w:val="28"/>
          <w:szCs w:val="28"/>
          <w:lang w:val="uk-UA"/>
        </w:rPr>
      </w:pPr>
      <w:r w:rsidRPr="00B03B25">
        <w:rPr>
          <w:color w:val="000000"/>
          <w:sz w:val="28"/>
          <w:szCs w:val="28"/>
          <w:lang w:val="uk-UA"/>
        </w:rPr>
        <w:t xml:space="preserve">Це можна побачити за покликанням: </w:t>
      </w:r>
      <w:hyperlink r:id="rId30" w:history="1">
        <w:r w:rsidRPr="00B03B25">
          <w:rPr>
            <w:rStyle w:val="a5"/>
            <w:sz w:val="28"/>
            <w:szCs w:val="28"/>
            <w:lang w:val="uk-UA"/>
          </w:rPr>
          <w:t>http://surl.li/dpzyd</w:t>
        </w:r>
      </w:hyperlink>
    </w:p>
    <w:p w14:paraId="5B44411F" w14:textId="77777777" w:rsidR="001A2A66" w:rsidRPr="00B03B25" w:rsidRDefault="001A2A66">
      <w:pPr>
        <w:pStyle w:val="a6"/>
        <w:spacing w:before="0" w:beforeAutospacing="0" w:after="0" w:afterAutospacing="0" w:line="276" w:lineRule="auto"/>
        <w:jc w:val="both"/>
        <w:rPr>
          <w:color w:val="000000"/>
          <w:sz w:val="28"/>
          <w:szCs w:val="28"/>
          <w:lang w:val="uk-UA"/>
        </w:rPr>
      </w:pPr>
    </w:p>
    <w:p w14:paraId="64833832" w14:textId="77777777" w:rsidR="001A2A66" w:rsidRPr="00B03B25" w:rsidRDefault="00000000">
      <w:pPr>
        <w:shd w:val="clear" w:color="auto" w:fill="5B32B4"/>
        <w:jc w:val="center"/>
        <w:rPr>
          <w:rFonts w:ascii="Times New Roman" w:eastAsia="Times New Roman" w:hAnsi="Times New Roman" w:cs="Times New Roman"/>
          <w:color w:val="FEFEFE"/>
          <w:sz w:val="28"/>
          <w:szCs w:val="28"/>
          <w:lang w:val="uk-UA" w:eastAsia="uk-UA"/>
        </w:rPr>
      </w:pPr>
      <w:r w:rsidRPr="00B03B25">
        <w:rPr>
          <w:rFonts w:ascii="Times New Roman" w:eastAsia="Times New Roman" w:hAnsi="Times New Roman" w:cs="Times New Roman"/>
          <w:color w:val="FEFEFE"/>
          <w:sz w:val="28"/>
          <w:szCs w:val="28"/>
          <w:lang w:val="uk-UA" w:eastAsia="uk-UA"/>
        </w:rPr>
        <w:lastRenderedPageBreak/>
        <w:t>Технології, фізика, математика, інформатика, технології</w:t>
      </w:r>
    </w:p>
    <w:p w14:paraId="190FD29F" w14:textId="77777777" w:rsidR="001A2A66" w:rsidRPr="00B03B25" w:rsidRDefault="00000000">
      <w:pPr>
        <w:pStyle w:val="a6"/>
        <w:spacing w:before="0" w:beforeAutospacing="0" w:after="0" w:afterAutospacing="0" w:line="276" w:lineRule="auto"/>
        <w:jc w:val="both"/>
        <w:rPr>
          <w:b/>
          <w:bCs/>
          <w:i/>
          <w:iCs/>
          <w:color w:val="000000"/>
          <w:sz w:val="28"/>
          <w:szCs w:val="28"/>
          <w:lang w:val="uk-UA"/>
        </w:rPr>
      </w:pPr>
      <w:r w:rsidRPr="00B03B25">
        <w:rPr>
          <w:b/>
          <w:bCs/>
          <w:i/>
          <w:iCs/>
          <w:color w:val="000000"/>
          <w:sz w:val="28"/>
          <w:szCs w:val="28"/>
          <w:lang w:val="uk-UA"/>
        </w:rPr>
        <w:t xml:space="preserve">ІІ група (практики) </w:t>
      </w:r>
    </w:p>
    <w:p w14:paraId="0F0FEC4A" w14:textId="77777777" w:rsidR="001A2A66" w:rsidRPr="00B03B25" w:rsidRDefault="00000000">
      <w:pPr>
        <w:pStyle w:val="a6"/>
        <w:spacing w:before="0" w:beforeAutospacing="0" w:after="0" w:afterAutospacing="0" w:line="276" w:lineRule="auto"/>
        <w:jc w:val="both"/>
        <w:rPr>
          <w:color w:val="000000"/>
          <w:sz w:val="28"/>
          <w:szCs w:val="28"/>
          <w:lang w:val="uk-UA"/>
        </w:rPr>
      </w:pPr>
      <w:r w:rsidRPr="00B03B25">
        <w:rPr>
          <w:color w:val="000000"/>
          <w:sz w:val="28"/>
          <w:szCs w:val="28"/>
          <w:lang w:val="uk-UA"/>
        </w:rPr>
        <w:t>Поштовхом до виготовлення нашого виробу став пошук в інтернеті новорічних декорацій. Ми натрапили на декорацію «Карусель», яка коштує досить дорого.</w:t>
      </w:r>
    </w:p>
    <w:p w14:paraId="70E89425" w14:textId="77777777" w:rsidR="001A2A66" w:rsidRPr="00B03B25" w:rsidRDefault="00000000">
      <w:pPr>
        <w:pStyle w:val="a6"/>
        <w:spacing w:before="0" w:beforeAutospacing="0" w:after="0" w:afterAutospacing="0" w:line="276" w:lineRule="auto"/>
        <w:jc w:val="both"/>
        <w:rPr>
          <w:color w:val="000000"/>
          <w:sz w:val="28"/>
          <w:szCs w:val="28"/>
          <w:lang w:val="uk-UA"/>
        </w:rPr>
      </w:pPr>
      <w:r w:rsidRPr="00B03B25">
        <w:rPr>
          <w:color w:val="000000"/>
          <w:sz w:val="28"/>
          <w:szCs w:val="28"/>
          <w:lang w:val="uk-UA"/>
        </w:rPr>
        <w:t xml:space="preserve">Ми вирішили зробити щось подібне своїми руками. І ми вважаємо, що у нас це </w:t>
      </w:r>
      <w:proofErr w:type="spellStart"/>
      <w:r w:rsidRPr="00B03B25">
        <w:rPr>
          <w:color w:val="000000"/>
          <w:sz w:val="28"/>
          <w:szCs w:val="28"/>
          <w:lang w:val="uk-UA"/>
        </w:rPr>
        <w:t>получилося</w:t>
      </w:r>
      <w:proofErr w:type="spellEnd"/>
      <w:r w:rsidRPr="00B03B25">
        <w:rPr>
          <w:color w:val="000000"/>
          <w:sz w:val="28"/>
          <w:szCs w:val="28"/>
          <w:lang w:val="uk-UA"/>
        </w:rPr>
        <w:t xml:space="preserve"> набагато краще, і економніше. Основне, все це ми робили з підручних матеріалів. </w:t>
      </w:r>
    </w:p>
    <w:p w14:paraId="2588314D" w14:textId="77777777" w:rsidR="001A2A66" w:rsidRPr="00B03B25" w:rsidRDefault="00000000">
      <w:pPr>
        <w:rPr>
          <w:rFonts w:ascii="Times New Roman" w:hAnsi="Times New Roman" w:cs="Times New Roman"/>
          <w:sz w:val="28"/>
          <w:szCs w:val="28"/>
          <w:lang w:val="uk-UA"/>
        </w:rPr>
      </w:pPr>
      <w:r w:rsidRPr="00B03B25">
        <w:rPr>
          <w:rFonts w:ascii="Times New Roman" w:hAnsi="Times New Roman" w:cs="Times New Roman"/>
          <w:sz w:val="28"/>
          <w:szCs w:val="28"/>
          <w:lang w:val="uk-UA"/>
        </w:rPr>
        <w:t>Наша новорічна карусель складається з 2- х частин: нижньої і верхньої.</w:t>
      </w:r>
    </w:p>
    <w:p w14:paraId="74D81323" w14:textId="77777777" w:rsidR="001A2A66" w:rsidRPr="00B03B25" w:rsidRDefault="00000000">
      <w:pPr>
        <w:rPr>
          <w:rFonts w:ascii="Times New Roman" w:hAnsi="Times New Roman" w:cs="Times New Roman"/>
          <w:sz w:val="28"/>
          <w:szCs w:val="28"/>
          <w:lang w:val="uk-UA"/>
        </w:rPr>
      </w:pPr>
      <w:r w:rsidRPr="00B03B25">
        <w:rPr>
          <w:rFonts w:ascii="Times New Roman" w:hAnsi="Times New Roman" w:cs="Times New Roman"/>
          <w:sz w:val="28"/>
          <w:szCs w:val="28"/>
          <w:lang w:val="uk-UA"/>
        </w:rPr>
        <w:t xml:space="preserve">На нижній частині знаходиться електричний двигун та вимикачі, які керують рухом та освітленням верхньої частини диска; на верхній частині знаходиться диск, де розміщена  наша декорація. </w:t>
      </w:r>
    </w:p>
    <w:p w14:paraId="20632073" w14:textId="77777777" w:rsidR="001A2A66" w:rsidRPr="00B03B25" w:rsidRDefault="00000000">
      <w:pPr>
        <w:rPr>
          <w:rFonts w:ascii="Times New Roman" w:hAnsi="Times New Roman" w:cs="Times New Roman"/>
          <w:sz w:val="28"/>
          <w:szCs w:val="28"/>
          <w:lang w:val="uk-UA"/>
        </w:rPr>
      </w:pPr>
      <w:r w:rsidRPr="00B03B25">
        <w:rPr>
          <w:rFonts w:ascii="Times New Roman" w:hAnsi="Times New Roman" w:cs="Times New Roman"/>
          <w:sz w:val="28"/>
          <w:szCs w:val="28"/>
          <w:lang w:val="uk-UA"/>
        </w:rPr>
        <w:t>Двигун, який знаходиться на нижній частині. В двигуні є редуктор, який понижує оберти до 12 об/с, що передаються від двигуна на основу каруселі. Електродвигун через вимикач підключений в мережу 220 В змінної напруги, яка через графітні щітки нижньої частини нашого виробу передається на колектор верхньої частини рухомого диска. На нижній частині стоїть перемикач, який подає через щітки напругу, що попадає на колектор, де напруга переходить зі змінної на постійну і є джерелом живлення для світлодіодних ламп (біле світло). Одночасно змінна напруга по другому колу попадає на гірлянди, тому вони також отримують змінну напругу. При обертах диску, освітлюється декорація  світлодіодними лампами, що символізують день, карусель крутиться,  і на зміну дню приходить вечір, біле світло згасає, і в цей момент запалюються сині лампи, що символізують ніч.</w:t>
      </w:r>
    </w:p>
    <w:p w14:paraId="15E0A3A3" w14:textId="77777777" w:rsidR="001A2A66" w:rsidRPr="00B03B25" w:rsidRDefault="00000000">
      <w:pPr>
        <w:pStyle w:val="a6"/>
        <w:spacing w:before="0" w:beforeAutospacing="0" w:after="0" w:afterAutospacing="0" w:line="276" w:lineRule="auto"/>
        <w:jc w:val="both"/>
        <w:rPr>
          <w:color w:val="000000"/>
          <w:sz w:val="28"/>
          <w:szCs w:val="28"/>
          <w:lang w:val="uk-UA"/>
        </w:rPr>
      </w:pPr>
      <w:r w:rsidRPr="00B03B25">
        <w:rPr>
          <w:color w:val="000000"/>
          <w:sz w:val="28"/>
          <w:szCs w:val="28"/>
          <w:lang w:val="uk-UA"/>
        </w:rPr>
        <w:t xml:space="preserve">Карусель наша закрутилася та освітилася. І тут ми подумали розмістити вертеп. </w:t>
      </w:r>
      <w:proofErr w:type="spellStart"/>
      <w:r w:rsidRPr="00B03B25">
        <w:rPr>
          <w:color w:val="000000"/>
          <w:sz w:val="28"/>
          <w:szCs w:val="28"/>
          <w:lang w:val="uk-UA"/>
        </w:rPr>
        <w:t>Шопка</w:t>
      </w:r>
      <w:proofErr w:type="spellEnd"/>
      <w:r w:rsidRPr="00B03B25">
        <w:rPr>
          <w:color w:val="000000"/>
          <w:sz w:val="28"/>
          <w:szCs w:val="28"/>
          <w:lang w:val="uk-UA"/>
        </w:rPr>
        <w:t xml:space="preserve"> була готова. Ангелів ми знайшли вдома. Сьогодні Україна переживає важкі часи. Тож до нашого вертепу ми додали наших захисників, які просять у Бога Предвічного швидкої перемоги, благословення на захист рідної землі, миру і чистого неба. Ми також помістили кольори нашого прапора, щоб довести, що Все буде Україна! Здавалося б усе. Наша декорація готова. Але у природі є ніч і день. А тому ми згадали тему «Механічний рух по колу», зробивши відповідні розрахунки, ми домоглися того, що в нашій декорації є день і ніч. Ну, і звичайно, оскільки зимові вечори є довшими, казковими, ми теж зуміли це відтворити. </w:t>
      </w:r>
    </w:p>
    <w:p w14:paraId="65F25F1B" w14:textId="77777777" w:rsidR="001A2A66" w:rsidRPr="00B03B25" w:rsidRDefault="00000000">
      <w:pPr>
        <w:pStyle w:val="a6"/>
        <w:spacing w:before="0" w:beforeAutospacing="0" w:after="0" w:afterAutospacing="0" w:line="276" w:lineRule="auto"/>
        <w:jc w:val="both"/>
        <w:rPr>
          <w:color w:val="000000"/>
          <w:sz w:val="28"/>
          <w:szCs w:val="28"/>
          <w:lang w:val="uk-UA"/>
        </w:rPr>
      </w:pPr>
      <w:r w:rsidRPr="00B03B25">
        <w:rPr>
          <w:color w:val="000000"/>
          <w:sz w:val="28"/>
          <w:szCs w:val="28"/>
          <w:lang w:val="uk-UA"/>
        </w:rPr>
        <w:t>Ми бажаємо Миру Україні, швидкої перемоги, і хай усіх нас береже Господь!</w:t>
      </w:r>
    </w:p>
    <w:p w14:paraId="1E37862C" w14:textId="77777777" w:rsidR="001A2A66" w:rsidRPr="00B03B25" w:rsidRDefault="00000000">
      <w:pPr>
        <w:pStyle w:val="a6"/>
        <w:spacing w:before="0" w:beforeAutospacing="0" w:after="0" w:afterAutospacing="0" w:line="276" w:lineRule="auto"/>
        <w:jc w:val="both"/>
        <w:rPr>
          <w:color w:val="000000"/>
          <w:sz w:val="28"/>
          <w:szCs w:val="28"/>
          <w:lang w:val="uk-UA"/>
        </w:rPr>
      </w:pPr>
      <w:r w:rsidRPr="00B03B25">
        <w:rPr>
          <w:color w:val="000000"/>
          <w:sz w:val="28"/>
          <w:szCs w:val="28"/>
          <w:lang w:val="uk-UA"/>
        </w:rPr>
        <w:t xml:space="preserve">Від роботи отримали величезне задоволення. </w:t>
      </w:r>
    </w:p>
    <w:p w14:paraId="53230705" w14:textId="77777777" w:rsidR="001A2A66" w:rsidRPr="00B03B25" w:rsidRDefault="00000000">
      <w:pPr>
        <w:pStyle w:val="a6"/>
        <w:spacing w:before="0" w:beforeAutospacing="0" w:after="0" w:afterAutospacing="0" w:line="276" w:lineRule="auto"/>
        <w:jc w:val="both"/>
        <w:rPr>
          <w:color w:val="444444"/>
          <w:sz w:val="28"/>
          <w:szCs w:val="28"/>
          <w:lang w:val="uk-UA" w:eastAsia="uk-UA"/>
        </w:rPr>
      </w:pPr>
      <w:r w:rsidRPr="00B03B25">
        <w:rPr>
          <w:b/>
          <w:bCs/>
          <w:i/>
          <w:iCs/>
          <w:color w:val="000000"/>
          <w:sz w:val="28"/>
          <w:szCs w:val="28"/>
          <w:lang w:val="uk-UA"/>
        </w:rPr>
        <w:t xml:space="preserve">Викладач: Оскільки, в своїй роботі ви використали тему «Рівномірний рух по колу», то ж давайте </w:t>
      </w:r>
      <w:r w:rsidRPr="00B03B25">
        <w:rPr>
          <w:color w:val="000000"/>
          <w:sz w:val="28"/>
          <w:szCs w:val="28"/>
          <w:lang w:val="uk-UA"/>
        </w:rPr>
        <w:t>пригадаємо основні поняття даної теми.</w:t>
      </w:r>
    </w:p>
    <w:p w14:paraId="01D13E23" w14:textId="77777777" w:rsidR="001A2A66" w:rsidRPr="00B03B25" w:rsidRDefault="001A2A66">
      <w:pPr>
        <w:autoSpaceDE w:val="0"/>
        <w:autoSpaceDN w:val="0"/>
        <w:adjustRightInd w:val="0"/>
        <w:spacing w:after="0"/>
        <w:ind w:left="397"/>
        <w:jc w:val="both"/>
        <w:rPr>
          <w:rFonts w:ascii="Times New Roman" w:eastAsia="MyriadPro-Regular" w:hAnsi="Times New Roman" w:cs="Times New Roman"/>
          <w:sz w:val="28"/>
          <w:szCs w:val="28"/>
          <w:lang w:val="uk-UA" w:eastAsia="ru-RU"/>
        </w:rPr>
      </w:pPr>
    </w:p>
    <w:p w14:paraId="534966BB" w14:textId="77777777" w:rsidR="001A2A66" w:rsidRPr="00B03B25" w:rsidRDefault="00000000">
      <w:pPr>
        <w:jc w:val="center"/>
        <w:rPr>
          <w:rFonts w:ascii="Times New Roman" w:hAnsi="Times New Roman"/>
          <w:sz w:val="24"/>
          <w:szCs w:val="24"/>
          <w:lang w:val="uk-UA"/>
        </w:rPr>
      </w:pPr>
      <w:r w:rsidRPr="00B03B25">
        <w:rPr>
          <w:noProof/>
          <w:lang w:val="uk-UA"/>
        </w:rPr>
        <w:lastRenderedPageBreak/>
        <w:drawing>
          <wp:inline distT="0" distB="0" distL="0" distR="0" wp14:anchorId="45447C99" wp14:editId="6F6CDF68">
            <wp:extent cx="1577340" cy="1530350"/>
            <wp:effectExtent l="0" t="0" r="3810" b="0"/>
            <wp:docPr id="31" name="Рисунок 31" descr="Рівномірний рух матеріальної точки по колу. Період обертанн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Рисунок 31" descr="Рівномірний рух матеріальної точки по колу. Період обертання"/>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593320" cy="1545922"/>
                    </a:xfrm>
                    <a:prstGeom prst="rect">
                      <a:avLst/>
                    </a:prstGeom>
                    <a:noFill/>
                    <a:ln>
                      <a:noFill/>
                    </a:ln>
                  </pic:spPr>
                </pic:pic>
              </a:graphicData>
            </a:graphic>
          </wp:inline>
        </w:drawing>
      </w:r>
    </w:p>
    <w:p w14:paraId="41F6FF9C" w14:textId="77777777" w:rsidR="001A2A66" w:rsidRPr="00B03B25" w:rsidRDefault="00000000">
      <w:pPr>
        <w:pStyle w:val="a6"/>
        <w:shd w:val="clear" w:color="auto" w:fill="FFFFFF"/>
        <w:spacing w:before="0" w:beforeAutospacing="0" w:after="0" w:afterAutospacing="0" w:line="432" w:lineRule="atLeast"/>
        <w:ind w:firstLine="480"/>
        <w:jc w:val="both"/>
        <w:textAlignment w:val="baseline"/>
        <w:rPr>
          <w:rStyle w:val="a3"/>
          <w:rFonts w:eastAsiaTheme="majorEastAsia"/>
          <w:color w:val="000000" w:themeColor="text1"/>
          <w:sz w:val="28"/>
          <w:szCs w:val="28"/>
          <w:lang w:val="uk-UA"/>
        </w:rPr>
      </w:pPr>
      <w:r w:rsidRPr="00B03B25">
        <w:rPr>
          <w:rStyle w:val="a3"/>
          <w:rFonts w:ascii="inherit" w:eastAsiaTheme="majorEastAsia" w:hAnsi="inherit" w:cs="Arial"/>
          <w:i w:val="0"/>
          <w:iCs w:val="0"/>
          <w:color w:val="000000" w:themeColor="text1"/>
          <w:sz w:val="28"/>
          <w:szCs w:val="28"/>
          <w:lang w:val="uk-UA"/>
        </w:rPr>
        <w:t>Для цього переглянемо пізнавальне відео про наш природний супутник Землі – Місяць.</w:t>
      </w:r>
      <w:r w:rsidRPr="00B03B25">
        <w:rPr>
          <w:rStyle w:val="a3"/>
          <w:rFonts w:ascii="inherit" w:eastAsiaTheme="majorEastAsia" w:hAnsi="inherit" w:cs="Arial"/>
          <w:color w:val="000000" w:themeColor="text1"/>
          <w:sz w:val="28"/>
          <w:szCs w:val="28"/>
          <w:lang w:val="uk-UA"/>
        </w:rPr>
        <w:t xml:space="preserve"> </w:t>
      </w:r>
      <w:hyperlink r:id="rId32" w:history="1">
        <w:r w:rsidRPr="00B03B25">
          <w:rPr>
            <w:rStyle w:val="a5"/>
            <w:rFonts w:ascii="inherit" w:eastAsiaTheme="majorEastAsia" w:hAnsi="inherit" w:cs="Arial"/>
            <w:sz w:val="28"/>
            <w:szCs w:val="28"/>
            <w:lang w:val="uk-UA"/>
          </w:rPr>
          <w:t>https://probapera.org/publication/13/55108/rivnomirnyj-ruh-po-kolu.html?fbclid=IwAR21j1tdcxWsskC6nIiVJ_cw7yeN2OkXrfzF7MaKmG4iAvjJOEkpnI71tkg</w:t>
        </w:r>
      </w:hyperlink>
      <w:r w:rsidRPr="00B03B25">
        <w:rPr>
          <w:rStyle w:val="a3"/>
          <w:rFonts w:ascii="inherit" w:eastAsiaTheme="majorEastAsia" w:hAnsi="inherit" w:cs="Arial"/>
          <w:i w:val="0"/>
          <w:iCs w:val="0"/>
          <w:color w:val="777777"/>
          <w:sz w:val="28"/>
          <w:szCs w:val="28"/>
          <w:lang w:val="uk-UA"/>
        </w:rPr>
        <w:t xml:space="preserve"> </w:t>
      </w:r>
      <w:r w:rsidRPr="00B03B25">
        <w:rPr>
          <w:rStyle w:val="a3"/>
          <w:rFonts w:eastAsiaTheme="majorEastAsia"/>
          <w:i w:val="0"/>
          <w:iCs w:val="0"/>
          <w:color w:val="000000" w:themeColor="text1"/>
          <w:sz w:val="28"/>
          <w:szCs w:val="28"/>
          <w:lang w:val="uk-UA"/>
        </w:rPr>
        <w:t>та дамо відповіді на питання:</w:t>
      </w:r>
    </w:p>
    <w:p w14:paraId="3BB8CED3" w14:textId="77777777" w:rsidR="001A2A66" w:rsidRPr="00B03B25" w:rsidRDefault="001A2A66">
      <w:pPr>
        <w:pStyle w:val="a6"/>
        <w:shd w:val="clear" w:color="auto" w:fill="FFFFFF"/>
        <w:spacing w:before="0" w:beforeAutospacing="0" w:after="0" w:afterAutospacing="0" w:line="432" w:lineRule="atLeast"/>
        <w:ind w:firstLine="480"/>
        <w:jc w:val="both"/>
        <w:textAlignment w:val="baseline"/>
        <w:rPr>
          <w:rFonts w:ascii="Arial" w:hAnsi="Arial" w:cs="Arial"/>
          <w:color w:val="777777"/>
          <w:sz w:val="28"/>
          <w:szCs w:val="28"/>
          <w:lang w:val="uk-UA"/>
        </w:rPr>
      </w:pPr>
    </w:p>
    <w:p w14:paraId="3BE3559C" w14:textId="77777777" w:rsidR="001A2A66" w:rsidRPr="00B03B25" w:rsidRDefault="00000000">
      <w:pPr>
        <w:shd w:val="clear" w:color="auto" w:fill="FFFFFF"/>
        <w:jc w:val="center"/>
        <w:textAlignment w:val="baseline"/>
        <w:rPr>
          <w:rFonts w:ascii="Arial" w:hAnsi="Arial" w:cs="Arial"/>
          <w:color w:val="777777"/>
          <w:sz w:val="26"/>
          <w:szCs w:val="26"/>
          <w:lang w:val="uk-UA"/>
        </w:rPr>
      </w:pPr>
      <w:r w:rsidRPr="00B03B25">
        <w:rPr>
          <w:rFonts w:ascii="Arial" w:hAnsi="Arial" w:cs="Arial"/>
          <w:noProof/>
          <w:color w:val="777777"/>
          <w:sz w:val="26"/>
          <w:szCs w:val="26"/>
          <w:lang w:val="uk-UA"/>
        </w:rPr>
        <w:drawing>
          <wp:inline distT="0" distB="0" distL="0" distR="0" wp14:anchorId="3EC39337" wp14:editId="6FF37753">
            <wp:extent cx="2697480" cy="2023110"/>
            <wp:effectExtent l="0" t="0" r="7620" b="0"/>
            <wp:docPr id="29" name="Рисунок 29" descr="Video YouT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Рисунок 29" descr="Video YouTub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2697480" cy="2023110"/>
                    </a:xfrm>
                    <a:prstGeom prst="rect">
                      <a:avLst/>
                    </a:prstGeom>
                    <a:noFill/>
                    <a:ln>
                      <a:noFill/>
                    </a:ln>
                  </pic:spPr>
                </pic:pic>
              </a:graphicData>
            </a:graphic>
          </wp:inline>
        </w:drawing>
      </w:r>
    </w:p>
    <w:p w14:paraId="1B581D29" w14:textId="77777777" w:rsidR="001A2A66" w:rsidRPr="00B03B25" w:rsidRDefault="00000000">
      <w:pPr>
        <w:pStyle w:val="fa-question"/>
        <w:shd w:val="clear" w:color="auto" w:fill="FFFFFF"/>
        <w:spacing w:before="0" w:beforeAutospacing="0" w:after="0" w:afterAutospacing="0"/>
        <w:textAlignment w:val="top"/>
        <w:rPr>
          <w:color w:val="000000" w:themeColor="text1"/>
          <w:sz w:val="26"/>
          <w:szCs w:val="26"/>
        </w:rPr>
      </w:pPr>
      <w:r w:rsidRPr="00B03B25">
        <w:rPr>
          <w:color w:val="000000" w:themeColor="text1"/>
          <w:sz w:val="26"/>
          <w:szCs w:val="26"/>
        </w:rPr>
        <w:t>Чи є рух Місяця прикладом рівномірного руху по колу?</w:t>
      </w:r>
    </w:p>
    <w:p w14:paraId="1E637F6B" w14:textId="77777777" w:rsidR="001A2A66" w:rsidRPr="00B03B25" w:rsidRDefault="00000000">
      <w:pPr>
        <w:pStyle w:val="a6"/>
        <w:shd w:val="clear" w:color="auto" w:fill="FFFFFF"/>
        <w:spacing w:before="0" w:beforeAutospacing="0" w:after="0" w:afterAutospacing="0" w:line="432" w:lineRule="atLeast"/>
        <w:ind w:firstLine="480"/>
        <w:jc w:val="both"/>
        <w:textAlignment w:val="baseline"/>
        <w:rPr>
          <w:color w:val="000000" w:themeColor="text1"/>
          <w:sz w:val="28"/>
          <w:szCs w:val="28"/>
          <w:lang w:val="uk-UA"/>
        </w:rPr>
      </w:pPr>
      <w:r w:rsidRPr="00B03B25">
        <w:rPr>
          <w:color w:val="000000" w:themeColor="text1"/>
          <w:sz w:val="28"/>
          <w:szCs w:val="28"/>
          <w:lang w:val="uk-UA"/>
        </w:rPr>
        <w:t>Рівномірний рух матеріальної точки по колу — це такий криволінійний рух, у ході якого точка, рухаючись коловою траєкторією, за будь-які рівні інтервали часу проходить однаковий шлях.</w:t>
      </w:r>
    </w:p>
    <w:p w14:paraId="6A1BF752" w14:textId="77777777" w:rsidR="001A2A66" w:rsidRPr="00B03B25" w:rsidRDefault="00000000">
      <w:pPr>
        <w:pStyle w:val="a6"/>
        <w:shd w:val="clear" w:color="auto" w:fill="FFFFFF"/>
        <w:spacing w:before="0" w:beforeAutospacing="0" w:after="0" w:afterAutospacing="0" w:line="432" w:lineRule="atLeast"/>
        <w:ind w:firstLine="480"/>
        <w:jc w:val="both"/>
        <w:textAlignment w:val="baseline"/>
        <w:rPr>
          <w:rFonts w:ascii="Arial" w:hAnsi="Arial" w:cs="Arial"/>
          <w:color w:val="0000FF"/>
          <w:sz w:val="28"/>
          <w:szCs w:val="28"/>
          <w:lang w:val="uk-UA"/>
        </w:rPr>
      </w:pPr>
      <w:r w:rsidRPr="00B03B25">
        <w:rPr>
          <w:color w:val="000000" w:themeColor="text1"/>
          <w:sz w:val="28"/>
          <w:szCs w:val="28"/>
          <w:lang w:val="uk-UA"/>
        </w:rPr>
        <w:t>Рівномірний рух по колу — це періодичний рух, тобто рух, який повторюється через певні однакові інтервали часу</w:t>
      </w:r>
      <w:r w:rsidRPr="00B03B25">
        <w:rPr>
          <w:rFonts w:ascii="Arial" w:hAnsi="Arial" w:cs="Arial"/>
          <w:color w:val="0000FF"/>
          <w:sz w:val="28"/>
          <w:szCs w:val="28"/>
          <w:lang w:val="uk-UA"/>
        </w:rPr>
        <w:t>.</w:t>
      </w:r>
    </w:p>
    <w:p w14:paraId="4DEC019E" w14:textId="77777777" w:rsidR="001A2A66" w:rsidRPr="00B03B25" w:rsidRDefault="00000000">
      <w:pPr>
        <w:pStyle w:val="a6"/>
        <w:shd w:val="clear" w:color="auto" w:fill="FFFFFF"/>
        <w:spacing w:before="0" w:beforeAutospacing="0" w:after="0" w:afterAutospacing="0" w:line="432" w:lineRule="atLeast"/>
        <w:ind w:firstLine="480"/>
        <w:jc w:val="center"/>
        <w:textAlignment w:val="baseline"/>
        <w:rPr>
          <w:rFonts w:ascii="Arial" w:hAnsi="Arial" w:cs="Arial"/>
          <w:color w:val="777777"/>
          <w:sz w:val="28"/>
          <w:szCs w:val="28"/>
          <w:lang w:val="uk-UA"/>
        </w:rPr>
      </w:pPr>
      <w:r w:rsidRPr="00B03B25">
        <w:rPr>
          <w:rFonts w:ascii="Arial" w:hAnsi="Arial" w:cs="Arial"/>
          <w:noProof/>
          <w:color w:val="000000"/>
          <w:sz w:val="28"/>
          <w:szCs w:val="28"/>
          <w:lang w:val="uk-UA"/>
        </w:rPr>
        <w:drawing>
          <wp:inline distT="0" distB="0" distL="0" distR="0" wp14:anchorId="6A359CE4" wp14:editId="25D0CCD8">
            <wp:extent cx="3237230" cy="1638300"/>
            <wp:effectExtent l="0" t="0" r="1270" b="0"/>
            <wp:docPr id="33" name="Рисунок 33" descr="Приклад рівномірного руху">
              <a:hlinkClick xmlns:a="http://schemas.openxmlformats.org/drawingml/2006/main" r:id="rId34" tooltip="&quot;Приклад рівномірного руху&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Рисунок 33" descr="Приклад рівномірного руху"/>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248122" cy="1643812"/>
                    </a:xfrm>
                    <a:prstGeom prst="rect">
                      <a:avLst/>
                    </a:prstGeom>
                    <a:noFill/>
                    <a:ln>
                      <a:noFill/>
                    </a:ln>
                  </pic:spPr>
                </pic:pic>
              </a:graphicData>
            </a:graphic>
          </wp:inline>
        </w:drawing>
      </w:r>
    </w:p>
    <w:p w14:paraId="7206FBC3" w14:textId="77777777" w:rsidR="001A2A66" w:rsidRPr="00B03B25" w:rsidRDefault="001A2A66">
      <w:pPr>
        <w:pStyle w:val="a6"/>
        <w:shd w:val="clear" w:color="auto" w:fill="FFFFFF"/>
        <w:spacing w:before="0" w:beforeAutospacing="0" w:after="0" w:afterAutospacing="0" w:line="432" w:lineRule="atLeast"/>
        <w:ind w:firstLine="480"/>
        <w:jc w:val="center"/>
        <w:textAlignment w:val="baseline"/>
        <w:rPr>
          <w:rFonts w:ascii="Arial" w:hAnsi="Arial" w:cs="Arial"/>
          <w:color w:val="000000"/>
          <w:sz w:val="28"/>
          <w:szCs w:val="28"/>
          <w:lang w:val="uk-UA"/>
        </w:rPr>
      </w:pPr>
    </w:p>
    <w:p w14:paraId="10F5613A" w14:textId="77777777" w:rsidR="001A2A66" w:rsidRPr="00B03B25" w:rsidRDefault="00000000">
      <w:pPr>
        <w:pStyle w:val="a6"/>
        <w:shd w:val="clear" w:color="auto" w:fill="FFFFFF"/>
        <w:spacing w:before="0" w:beforeAutospacing="0" w:after="0" w:afterAutospacing="0" w:line="432" w:lineRule="atLeast"/>
        <w:ind w:firstLine="480"/>
        <w:jc w:val="center"/>
        <w:textAlignment w:val="baseline"/>
        <w:rPr>
          <w:rFonts w:ascii="Arial" w:hAnsi="Arial" w:cs="Arial"/>
          <w:color w:val="777777"/>
          <w:sz w:val="28"/>
          <w:szCs w:val="28"/>
          <w:lang w:val="uk-UA"/>
        </w:rPr>
      </w:pPr>
      <w:r w:rsidRPr="00B03B25">
        <w:rPr>
          <w:rFonts w:ascii="Arial" w:hAnsi="Arial" w:cs="Arial"/>
          <w:noProof/>
          <w:color w:val="000000"/>
          <w:sz w:val="28"/>
          <w:szCs w:val="28"/>
          <w:lang w:val="uk-UA"/>
        </w:rPr>
        <w:lastRenderedPageBreak/>
        <w:drawing>
          <wp:inline distT="0" distB="0" distL="0" distR="0" wp14:anchorId="564F312A" wp14:editId="371E0907">
            <wp:extent cx="3153410" cy="1621790"/>
            <wp:effectExtent l="0" t="0" r="8890" b="0"/>
            <wp:docPr id="25" name="Рисунок 25" descr="Приклад руху по колу">
              <a:hlinkClick xmlns:a="http://schemas.openxmlformats.org/drawingml/2006/main" r:id="rId36" tooltip="&quot;Приклад руху по колу&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25" descr="Приклад руху по колу"/>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3209999" cy="1650824"/>
                    </a:xfrm>
                    <a:prstGeom prst="rect">
                      <a:avLst/>
                    </a:prstGeom>
                    <a:noFill/>
                    <a:ln>
                      <a:noFill/>
                    </a:ln>
                  </pic:spPr>
                </pic:pic>
              </a:graphicData>
            </a:graphic>
          </wp:inline>
        </w:drawing>
      </w:r>
    </w:p>
    <w:p w14:paraId="309FAB70" w14:textId="77777777" w:rsidR="001A2A66" w:rsidRPr="00B03B25" w:rsidRDefault="001A2A66">
      <w:pPr>
        <w:pStyle w:val="a6"/>
        <w:shd w:val="clear" w:color="auto" w:fill="FFFFFF"/>
        <w:spacing w:before="0" w:beforeAutospacing="0" w:after="0" w:afterAutospacing="0" w:line="432" w:lineRule="atLeast"/>
        <w:ind w:firstLine="480"/>
        <w:jc w:val="center"/>
        <w:textAlignment w:val="baseline"/>
        <w:rPr>
          <w:rFonts w:ascii="Arial" w:hAnsi="Arial" w:cs="Arial"/>
          <w:color w:val="000000"/>
          <w:sz w:val="28"/>
          <w:szCs w:val="28"/>
          <w:lang w:val="uk-UA"/>
        </w:rPr>
      </w:pPr>
    </w:p>
    <w:p w14:paraId="7880B875" w14:textId="77777777" w:rsidR="001A2A66" w:rsidRPr="00B03B25" w:rsidRDefault="00000000">
      <w:pPr>
        <w:pStyle w:val="a6"/>
        <w:shd w:val="clear" w:color="auto" w:fill="FFFFFF"/>
        <w:spacing w:before="0" w:beforeAutospacing="0" w:after="0" w:afterAutospacing="0" w:line="432" w:lineRule="atLeast"/>
        <w:ind w:firstLine="480"/>
        <w:jc w:val="center"/>
        <w:textAlignment w:val="baseline"/>
        <w:rPr>
          <w:rFonts w:ascii="Arial" w:hAnsi="Arial" w:cs="Arial"/>
          <w:color w:val="777777"/>
          <w:sz w:val="28"/>
          <w:szCs w:val="28"/>
          <w:lang w:val="uk-UA"/>
        </w:rPr>
      </w:pPr>
      <w:r w:rsidRPr="00B03B25">
        <w:rPr>
          <w:rFonts w:ascii="Arial" w:hAnsi="Arial" w:cs="Arial"/>
          <w:noProof/>
          <w:color w:val="000000"/>
          <w:sz w:val="28"/>
          <w:szCs w:val="28"/>
          <w:lang w:val="uk-UA"/>
        </w:rPr>
        <w:drawing>
          <wp:inline distT="0" distB="0" distL="0" distR="0" wp14:anchorId="164D132F" wp14:editId="25E5AA0C">
            <wp:extent cx="1957705" cy="1677670"/>
            <wp:effectExtent l="0" t="0" r="4445" b="0"/>
            <wp:docPr id="24" name="Рисунок 24" descr="Приклад руху по колу 2">
              <a:hlinkClick xmlns:a="http://schemas.openxmlformats.org/drawingml/2006/main" r:id="rId38" tooltip="&quot;Приклад руху по колу 2&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Рисунок 24" descr="Приклад руху по колу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1988584" cy="1704355"/>
                    </a:xfrm>
                    <a:prstGeom prst="rect">
                      <a:avLst/>
                    </a:prstGeom>
                    <a:noFill/>
                    <a:ln>
                      <a:noFill/>
                    </a:ln>
                  </pic:spPr>
                </pic:pic>
              </a:graphicData>
            </a:graphic>
          </wp:inline>
        </w:drawing>
      </w:r>
    </w:p>
    <w:p w14:paraId="7D31595C" w14:textId="77777777" w:rsidR="001A2A66" w:rsidRPr="00B03B25" w:rsidRDefault="00000000">
      <w:pPr>
        <w:pStyle w:val="a6"/>
        <w:shd w:val="clear" w:color="auto" w:fill="FFFFFF"/>
        <w:spacing w:before="0" w:beforeAutospacing="0" w:after="0" w:afterAutospacing="0" w:line="432" w:lineRule="atLeast"/>
        <w:ind w:firstLine="480"/>
        <w:jc w:val="both"/>
        <w:textAlignment w:val="baseline"/>
        <w:rPr>
          <w:color w:val="000000" w:themeColor="text1"/>
          <w:sz w:val="28"/>
          <w:szCs w:val="28"/>
          <w:lang w:val="uk-UA"/>
        </w:rPr>
      </w:pPr>
      <w:r w:rsidRPr="00B03B25">
        <w:rPr>
          <w:b/>
          <w:bCs/>
          <w:color w:val="000000" w:themeColor="text1"/>
          <w:sz w:val="28"/>
          <w:szCs w:val="28"/>
          <w:lang w:val="uk-UA"/>
        </w:rPr>
        <w:t>Період обертання</w:t>
      </w:r>
      <w:r w:rsidRPr="00B03B25">
        <w:rPr>
          <w:color w:val="000000" w:themeColor="text1"/>
          <w:sz w:val="28"/>
          <w:szCs w:val="28"/>
          <w:lang w:val="uk-UA"/>
        </w:rPr>
        <w:t xml:space="preserve"> — це фізична величина, яка дорівнює часу, за який матеріальна точка, що рівномірно рухається по колу, здійснює один оберт.</w:t>
      </w:r>
    </w:p>
    <w:p w14:paraId="693E1E2C" w14:textId="77777777" w:rsidR="001A2A66" w:rsidRPr="00B03B25" w:rsidRDefault="00000000">
      <w:pPr>
        <w:pStyle w:val="a6"/>
        <w:shd w:val="clear" w:color="auto" w:fill="FFFFFF"/>
        <w:spacing w:before="0" w:beforeAutospacing="0" w:after="0" w:afterAutospacing="0" w:line="432" w:lineRule="atLeast"/>
        <w:ind w:firstLine="480"/>
        <w:jc w:val="center"/>
        <w:textAlignment w:val="baseline"/>
        <w:rPr>
          <w:rFonts w:ascii="Arial" w:hAnsi="Arial" w:cs="Arial"/>
          <w:color w:val="777777"/>
          <w:sz w:val="28"/>
          <w:szCs w:val="28"/>
          <w:lang w:val="uk-UA"/>
        </w:rPr>
      </w:pPr>
      <w:r w:rsidRPr="00B03B25">
        <w:rPr>
          <w:rFonts w:ascii="Arial" w:hAnsi="Arial" w:cs="Arial"/>
          <w:noProof/>
          <w:color w:val="000000"/>
          <w:sz w:val="28"/>
          <w:szCs w:val="28"/>
          <w:lang w:val="uk-UA"/>
        </w:rPr>
        <w:drawing>
          <wp:inline distT="0" distB="0" distL="0" distR="0" wp14:anchorId="76B95C22" wp14:editId="40107305">
            <wp:extent cx="1746885" cy="1516380"/>
            <wp:effectExtent l="0" t="0" r="5715" b="7620"/>
            <wp:docPr id="23" name="Рисунок 23" descr="Період обертання">
              <a:hlinkClick xmlns:a="http://schemas.openxmlformats.org/drawingml/2006/main" r:id="rId40" tooltip="&quot;Період обертанн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Рисунок 23" descr="Період обертання"/>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1755911" cy="1524131"/>
                    </a:xfrm>
                    <a:prstGeom prst="rect">
                      <a:avLst/>
                    </a:prstGeom>
                    <a:noFill/>
                    <a:ln>
                      <a:noFill/>
                    </a:ln>
                  </pic:spPr>
                </pic:pic>
              </a:graphicData>
            </a:graphic>
          </wp:inline>
        </w:drawing>
      </w:r>
    </w:p>
    <w:p w14:paraId="0F1872A7" w14:textId="77777777" w:rsidR="001A2A66" w:rsidRPr="00B03B25" w:rsidRDefault="00000000">
      <w:pPr>
        <w:pStyle w:val="a6"/>
        <w:shd w:val="clear" w:color="auto" w:fill="FFFFFF"/>
        <w:spacing w:before="0" w:beforeAutospacing="0" w:after="0" w:afterAutospacing="0" w:line="432" w:lineRule="atLeast"/>
        <w:ind w:firstLine="480"/>
        <w:jc w:val="both"/>
        <w:textAlignment w:val="baseline"/>
        <w:rPr>
          <w:color w:val="000000" w:themeColor="text1"/>
          <w:sz w:val="28"/>
          <w:szCs w:val="28"/>
          <w:lang w:val="uk-UA"/>
        </w:rPr>
      </w:pPr>
      <w:r w:rsidRPr="00B03B25">
        <w:rPr>
          <w:color w:val="000000" w:themeColor="text1"/>
          <w:sz w:val="28"/>
          <w:szCs w:val="28"/>
          <w:lang w:val="uk-UA"/>
        </w:rPr>
        <w:t>Період обертання позначають символом T. Одиниця періоду обертання в СІ — секунда:</w:t>
      </w:r>
    </w:p>
    <w:p w14:paraId="37F31D07" w14:textId="77777777" w:rsidR="001A2A66" w:rsidRPr="00B03B25" w:rsidRDefault="00000000">
      <w:pPr>
        <w:pStyle w:val="a6"/>
        <w:shd w:val="clear" w:color="auto" w:fill="FFFFFF"/>
        <w:spacing w:before="0" w:beforeAutospacing="0" w:after="0" w:afterAutospacing="0" w:line="432" w:lineRule="atLeast"/>
        <w:ind w:firstLine="480"/>
        <w:jc w:val="center"/>
        <w:textAlignment w:val="baseline"/>
        <w:rPr>
          <w:rFonts w:ascii="Arial" w:hAnsi="Arial" w:cs="Arial"/>
          <w:color w:val="777777"/>
          <w:sz w:val="28"/>
          <w:szCs w:val="28"/>
          <w:lang w:val="uk-UA"/>
        </w:rPr>
      </w:pPr>
      <w:r w:rsidRPr="00B03B25">
        <w:rPr>
          <w:rFonts w:ascii="Arial" w:hAnsi="Arial" w:cs="Arial"/>
          <w:noProof/>
          <w:color w:val="000000"/>
          <w:sz w:val="28"/>
          <w:szCs w:val="28"/>
          <w:lang w:val="uk-UA"/>
        </w:rPr>
        <w:drawing>
          <wp:inline distT="0" distB="0" distL="0" distR="0" wp14:anchorId="52196B98" wp14:editId="34418BD3">
            <wp:extent cx="1188720" cy="845820"/>
            <wp:effectExtent l="0" t="0" r="0" b="0"/>
            <wp:docPr id="22" name="Рисунок 22" descr="Період обертання. Формули">
              <a:hlinkClick xmlns:a="http://schemas.openxmlformats.org/drawingml/2006/main" r:id="rId42" tooltip="&quot;Період обертання. Формул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Рисунок 22" descr="Період обертання. Формули"/>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203935" cy="857201"/>
                    </a:xfrm>
                    <a:prstGeom prst="rect">
                      <a:avLst/>
                    </a:prstGeom>
                    <a:noFill/>
                    <a:ln>
                      <a:noFill/>
                    </a:ln>
                  </pic:spPr>
                </pic:pic>
              </a:graphicData>
            </a:graphic>
          </wp:inline>
        </w:drawing>
      </w:r>
    </w:p>
    <w:p w14:paraId="04AD5D67" w14:textId="77777777" w:rsidR="001A2A66" w:rsidRPr="00B03B25" w:rsidRDefault="00000000">
      <w:pPr>
        <w:pStyle w:val="a6"/>
        <w:shd w:val="clear" w:color="auto" w:fill="FFFFFF"/>
        <w:spacing w:before="0" w:beforeAutospacing="0" w:after="0" w:afterAutospacing="0" w:line="432" w:lineRule="atLeast"/>
        <w:ind w:firstLine="480"/>
        <w:jc w:val="both"/>
        <w:textAlignment w:val="baseline"/>
        <w:rPr>
          <w:color w:val="000000" w:themeColor="text1"/>
          <w:sz w:val="28"/>
          <w:szCs w:val="28"/>
          <w:lang w:val="uk-UA"/>
        </w:rPr>
      </w:pPr>
      <w:r w:rsidRPr="00B03B25">
        <w:rPr>
          <w:b/>
          <w:bCs/>
          <w:color w:val="000000" w:themeColor="text1"/>
          <w:sz w:val="28"/>
          <w:szCs w:val="28"/>
          <w:lang w:val="uk-UA"/>
        </w:rPr>
        <w:t>Обертова частота</w:t>
      </w:r>
      <w:r w:rsidRPr="00B03B25">
        <w:rPr>
          <w:color w:val="000000" w:themeColor="text1"/>
          <w:sz w:val="28"/>
          <w:szCs w:val="28"/>
          <w:lang w:val="uk-UA"/>
        </w:rPr>
        <w:t xml:space="preserve"> — це фізична величина, яка дорівнює кількості обертів за одиницю часу.</w:t>
      </w:r>
    </w:p>
    <w:p w14:paraId="09E4F351" w14:textId="77777777" w:rsidR="001A2A66" w:rsidRPr="00B03B25" w:rsidRDefault="00000000">
      <w:pPr>
        <w:pStyle w:val="a6"/>
        <w:shd w:val="clear" w:color="auto" w:fill="FFFFFF"/>
        <w:spacing w:before="0" w:beforeAutospacing="0" w:after="0" w:afterAutospacing="0" w:line="432" w:lineRule="atLeast"/>
        <w:ind w:firstLine="480"/>
        <w:jc w:val="center"/>
        <w:textAlignment w:val="baseline"/>
        <w:rPr>
          <w:color w:val="000000" w:themeColor="text1"/>
          <w:sz w:val="28"/>
          <w:szCs w:val="28"/>
          <w:lang w:val="uk-UA"/>
        </w:rPr>
      </w:pPr>
      <w:r w:rsidRPr="00B03B25">
        <w:rPr>
          <w:noProof/>
          <w:color w:val="000000" w:themeColor="text1"/>
          <w:sz w:val="28"/>
          <w:szCs w:val="28"/>
          <w:lang w:val="uk-UA"/>
        </w:rPr>
        <w:drawing>
          <wp:inline distT="0" distB="0" distL="0" distR="0" wp14:anchorId="519DDCD1" wp14:editId="302D1C7D">
            <wp:extent cx="2529840" cy="1517650"/>
            <wp:effectExtent l="0" t="0" r="3810" b="6350"/>
            <wp:docPr id="21" name="Рисунок 21" descr="Приклад руху по колу 3">
              <a:hlinkClick xmlns:a="http://schemas.openxmlformats.org/drawingml/2006/main" r:id="rId44" tooltip="&quot;Приклад руху по колу 3&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Приклад руху по колу 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2529840" cy="1517904"/>
                    </a:xfrm>
                    <a:prstGeom prst="rect">
                      <a:avLst/>
                    </a:prstGeom>
                    <a:noFill/>
                    <a:ln>
                      <a:noFill/>
                    </a:ln>
                  </pic:spPr>
                </pic:pic>
              </a:graphicData>
            </a:graphic>
          </wp:inline>
        </w:drawing>
      </w:r>
    </w:p>
    <w:p w14:paraId="2F571510" w14:textId="77777777" w:rsidR="001A2A66" w:rsidRPr="00B03B25" w:rsidRDefault="00000000">
      <w:pPr>
        <w:pStyle w:val="a6"/>
        <w:shd w:val="clear" w:color="auto" w:fill="FFFFFF"/>
        <w:spacing w:before="0" w:beforeAutospacing="0" w:after="0" w:afterAutospacing="0" w:line="432" w:lineRule="atLeast"/>
        <w:ind w:firstLine="480"/>
        <w:jc w:val="both"/>
        <w:textAlignment w:val="baseline"/>
        <w:rPr>
          <w:color w:val="000000" w:themeColor="text1"/>
          <w:sz w:val="28"/>
          <w:szCs w:val="28"/>
          <w:lang w:val="uk-UA"/>
        </w:rPr>
      </w:pPr>
      <w:r w:rsidRPr="00B03B25">
        <w:rPr>
          <w:color w:val="000000" w:themeColor="text1"/>
          <w:sz w:val="28"/>
          <w:szCs w:val="28"/>
          <w:lang w:val="uk-UA"/>
        </w:rPr>
        <w:lastRenderedPageBreak/>
        <w:t>Одиниця обертової частоти в СІ — оберт за секунду. Обертову частоту позначають символом n і визначають за формулою:</w:t>
      </w:r>
    </w:p>
    <w:p w14:paraId="3ACFC7DA" w14:textId="77777777" w:rsidR="001A2A66" w:rsidRPr="00B03B25" w:rsidRDefault="00000000">
      <w:pPr>
        <w:pStyle w:val="a6"/>
        <w:shd w:val="clear" w:color="auto" w:fill="FFFFFF"/>
        <w:spacing w:before="0" w:beforeAutospacing="0" w:after="0" w:afterAutospacing="0" w:line="432" w:lineRule="atLeast"/>
        <w:ind w:firstLine="480"/>
        <w:jc w:val="center"/>
        <w:textAlignment w:val="baseline"/>
        <w:rPr>
          <w:color w:val="000000" w:themeColor="text1"/>
          <w:sz w:val="28"/>
          <w:szCs w:val="28"/>
          <w:lang w:val="uk-UA"/>
        </w:rPr>
      </w:pPr>
      <w:r w:rsidRPr="00B03B25">
        <w:rPr>
          <w:noProof/>
          <w:color w:val="000000" w:themeColor="text1"/>
          <w:sz w:val="28"/>
          <w:szCs w:val="28"/>
          <w:lang w:val="uk-UA"/>
        </w:rPr>
        <w:drawing>
          <wp:inline distT="0" distB="0" distL="0" distR="0" wp14:anchorId="4DAAA3BA" wp14:editId="2657F8E1">
            <wp:extent cx="1887855" cy="1661160"/>
            <wp:effectExtent l="0" t="0" r="0" b="0"/>
            <wp:docPr id="20" name="Рисунок 20" descr="Обертова частота. Формули">
              <a:hlinkClick xmlns:a="http://schemas.openxmlformats.org/drawingml/2006/main" r:id="rId46" tooltip="&quot;Обертова частота. Формул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20" descr="Обертова частота. Формули"/>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1912052" cy="1682606"/>
                    </a:xfrm>
                    <a:prstGeom prst="rect">
                      <a:avLst/>
                    </a:prstGeom>
                    <a:noFill/>
                    <a:ln>
                      <a:noFill/>
                    </a:ln>
                  </pic:spPr>
                </pic:pic>
              </a:graphicData>
            </a:graphic>
          </wp:inline>
        </w:drawing>
      </w:r>
    </w:p>
    <w:p w14:paraId="5032C325" w14:textId="77777777" w:rsidR="001A2A66" w:rsidRPr="00B03B25" w:rsidRDefault="00000000">
      <w:pPr>
        <w:pStyle w:val="a6"/>
        <w:shd w:val="clear" w:color="auto" w:fill="FFFFFF"/>
        <w:spacing w:before="0" w:beforeAutospacing="0" w:after="0" w:afterAutospacing="0" w:line="432" w:lineRule="atLeast"/>
        <w:ind w:firstLine="480"/>
        <w:jc w:val="both"/>
        <w:textAlignment w:val="baseline"/>
        <w:rPr>
          <w:rFonts w:ascii="Arial" w:hAnsi="Arial" w:cs="Arial"/>
          <w:color w:val="0000FF"/>
          <w:sz w:val="28"/>
          <w:szCs w:val="28"/>
          <w:lang w:val="uk-UA"/>
        </w:rPr>
      </w:pPr>
      <w:r w:rsidRPr="00B03B25">
        <w:rPr>
          <w:color w:val="000000" w:themeColor="text1"/>
          <w:sz w:val="28"/>
          <w:szCs w:val="28"/>
          <w:lang w:val="uk-UA"/>
        </w:rPr>
        <w:t>Доба – період обертання Землі навколо своєї осі</w:t>
      </w:r>
      <w:r w:rsidRPr="00B03B25">
        <w:rPr>
          <w:rFonts w:ascii="Arial" w:hAnsi="Arial" w:cs="Arial"/>
          <w:color w:val="0000FF"/>
          <w:sz w:val="28"/>
          <w:szCs w:val="28"/>
          <w:lang w:val="uk-UA"/>
        </w:rPr>
        <w:t>.</w:t>
      </w:r>
    </w:p>
    <w:p w14:paraId="4675512F" w14:textId="77777777" w:rsidR="001A2A66" w:rsidRPr="00B03B25" w:rsidRDefault="00000000">
      <w:pPr>
        <w:pStyle w:val="a6"/>
        <w:shd w:val="clear" w:color="auto" w:fill="FFFFFF"/>
        <w:spacing w:before="0" w:beforeAutospacing="0" w:after="0" w:afterAutospacing="0" w:line="432" w:lineRule="atLeast"/>
        <w:ind w:firstLine="480"/>
        <w:jc w:val="both"/>
        <w:textAlignment w:val="baseline"/>
        <w:rPr>
          <w:rFonts w:ascii="Arial" w:hAnsi="Arial" w:cs="Arial"/>
          <w:color w:val="0000FF"/>
          <w:sz w:val="28"/>
          <w:szCs w:val="28"/>
          <w:lang w:val="uk-UA"/>
        </w:rPr>
      </w:pPr>
      <w:r w:rsidRPr="00B03B25">
        <w:rPr>
          <w:rFonts w:ascii="Arial" w:hAnsi="Arial" w:cs="Arial"/>
          <w:noProof/>
          <w:color w:val="000000"/>
          <w:sz w:val="28"/>
          <w:szCs w:val="28"/>
          <w:lang w:val="uk-UA"/>
        </w:rPr>
        <w:drawing>
          <wp:anchor distT="0" distB="0" distL="114300" distR="114300" simplePos="0" relativeHeight="251660288" behindDoc="0" locked="0" layoutInCell="1" allowOverlap="1" wp14:anchorId="17F38F35" wp14:editId="75C991F5">
            <wp:simplePos x="0" y="0"/>
            <wp:positionH relativeFrom="column">
              <wp:posOffset>2327910</wp:posOffset>
            </wp:positionH>
            <wp:positionV relativeFrom="paragraph">
              <wp:posOffset>201930</wp:posOffset>
            </wp:positionV>
            <wp:extent cx="2153920" cy="1507490"/>
            <wp:effectExtent l="0" t="0" r="0" b="0"/>
            <wp:wrapSquare wrapText="bothSides"/>
            <wp:docPr id="19" name="Рисунок 19" descr="Доба та тиждень">
              <a:hlinkClick xmlns:a="http://schemas.openxmlformats.org/drawingml/2006/main" r:id="rId48" tooltip="&quot;Доба та тиждень&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19" descr="Доба та тиждень"/>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2153920" cy="1507490"/>
                    </a:xfrm>
                    <a:prstGeom prst="rect">
                      <a:avLst/>
                    </a:prstGeom>
                    <a:noFill/>
                    <a:ln>
                      <a:noFill/>
                    </a:ln>
                  </pic:spPr>
                </pic:pic>
              </a:graphicData>
            </a:graphic>
          </wp:anchor>
        </w:drawing>
      </w:r>
    </w:p>
    <w:p w14:paraId="1DB863C0" w14:textId="77777777" w:rsidR="001A2A66" w:rsidRPr="00B03B25" w:rsidRDefault="001A2A66">
      <w:pPr>
        <w:rPr>
          <w:rFonts w:ascii="Arial" w:eastAsia="Times New Roman" w:hAnsi="Arial" w:cs="Arial"/>
          <w:color w:val="777777"/>
          <w:sz w:val="28"/>
          <w:szCs w:val="28"/>
          <w:lang w:val="uk-UA" w:eastAsia="ru-RU"/>
        </w:rPr>
      </w:pPr>
    </w:p>
    <w:p w14:paraId="45D770E6" w14:textId="77777777" w:rsidR="001A2A66" w:rsidRPr="00B03B25" w:rsidRDefault="001A2A66">
      <w:pPr>
        <w:tabs>
          <w:tab w:val="left" w:pos="8784"/>
        </w:tabs>
        <w:rPr>
          <w:lang w:val="uk-UA" w:eastAsia="ru-RU"/>
        </w:rPr>
      </w:pPr>
    </w:p>
    <w:p w14:paraId="75131193" w14:textId="77777777" w:rsidR="001A2A66" w:rsidRPr="00B03B25" w:rsidRDefault="00000000">
      <w:pPr>
        <w:pStyle w:val="a6"/>
        <w:shd w:val="clear" w:color="auto" w:fill="FFFFFF"/>
        <w:spacing w:before="0" w:beforeAutospacing="0" w:after="0" w:afterAutospacing="0" w:line="432" w:lineRule="atLeast"/>
        <w:ind w:firstLine="480"/>
        <w:textAlignment w:val="baseline"/>
        <w:rPr>
          <w:color w:val="000000" w:themeColor="text1"/>
          <w:sz w:val="28"/>
          <w:szCs w:val="28"/>
          <w:lang w:val="uk-UA"/>
        </w:rPr>
      </w:pPr>
      <w:r w:rsidRPr="00B03B25">
        <w:rPr>
          <w:rFonts w:ascii="Arial" w:hAnsi="Arial" w:cs="Arial"/>
          <w:color w:val="777777"/>
          <w:sz w:val="28"/>
          <w:szCs w:val="28"/>
          <w:lang w:val="uk-UA"/>
        </w:rPr>
        <w:br w:type="textWrapping" w:clear="all"/>
      </w:r>
      <w:r w:rsidRPr="00B03B25">
        <w:rPr>
          <w:color w:val="000000" w:themeColor="text1"/>
          <w:sz w:val="28"/>
          <w:szCs w:val="28"/>
          <w:lang w:val="uk-UA"/>
        </w:rPr>
        <w:t>Тиждень – одиниця вимірювання часу, яка рівна семи дням. В місячному календарі місяць складається з 4 тижнів та рівний приблизно 28 дням, тобто – періоду обертання Місяця навколо Землі.</w:t>
      </w:r>
    </w:p>
    <w:p w14:paraId="7796356D" w14:textId="77777777" w:rsidR="001A2A66" w:rsidRPr="00B03B25" w:rsidRDefault="001A2A66">
      <w:pPr>
        <w:autoSpaceDE w:val="0"/>
        <w:autoSpaceDN w:val="0"/>
        <w:adjustRightInd w:val="0"/>
        <w:spacing w:after="0"/>
        <w:jc w:val="both"/>
        <w:rPr>
          <w:rFonts w:ascii="Times New Roman" w:eastAsia="SchoolBookC" w:hAnsi="Times New Roman" w:cs="Times New Roman"/>
          <w:b/>
          <w:bCs/>
          <w:sz w:val="28"/>
          <w:szCs w:val="28"/>
          <w:lang w:val="uk-UA" w:eastAsia="ru-RU"/>
        </w:rPr>
      </w:pPr>
    </w:p>
    <w:p w14:paraId="588C8EB5" w14:textId="77777777" w:rsidR="001A2A66" w:rsidRPr="00B03B25" w:rsidRDefault="00000000">
      <w:pPr>
        <w:autoSpaceDE w:val="0"/>
        <w:autoSpaceDN w:val="0"/>
        <w:adjustRightInd w:val="0"/>
        <w:spacing w:after="0"/>
        <w:jc w:val="both"/>
        <w:rPr>
          <w:rFonts w:ascii="Times New Roman" w:eastAsia="SchoolBookC" w:hAnsi="Times New Roman" w:cs="Times New Roman"/>
          <w:b/>
          <w:bCs/>
          <w:sz w:val="28"/>
          <w:szCs w:val="28"/>
          <w:lang w:val="uk-UA" w:eastAsia="ru-RU"/>
        </w:rPr>
      </w:pPr>
      <w:r w:rsidRPr="00B03B25">
        <w:rPr>
          <w:rFonts w:ascii="Times New Roman" w:eastAsia="SchoolBookC" w:hAnsi="Times New Roman" w:cs="Times New Roman"/>
          <w:b/>
          <w:bCs/>
          <w:sz w:val="28"/>
          <w:szCs w:val="28"/>
          <w:lang w:val="uk-UA" w:eastAsia="ru-RU"/>
        </w:rPr>
        <w:t>Лінійна швидкість:</w:t>
      </w:r>
    </w:p>
    <w:p w14:paraId="234B9630" w14:textId="77777777" w:rsidR="001A2A66" w:rsidRPr="00B03B25" w:rsidRDefault="00000000">
      <w:pPr>
        <w:autoSpaceDE w:val="0"/>
        <w:autoSpaceDN w:val="0"/>
        <w:adjustRightInd w:val="0"/>
        <w:spacing w:after="0"/>
        <w:ind w:firstLine="397"/>
        <w:jc w:val="both"/>
        <w:rPr>
          <w:rFonts w:ascii="Times New Roman" w:eastAsia="MyriadPro-Regular" w:hAnsi="Times New Roman" w:cs="Times New Roman"/>
          <w:i/>
          <w:sz w:val="28"/>
          <w:szCs w:val="28"/>
          <w:lang w:val="uk-UA" w:eastAsia="ru-RU"/>
        </w:rPr>
      </w:pPr>
      <m:oMathPara>
        <m:oMath>
          <m:r>
            <w:rPr>
              <w:rFonts w:ascii="Cambria Math" w:eastAsia="MyriadPro-Regular" w:hAnsi="Cambria Math" w:cs="Times New Roman"/>
              <w:sz w:val="28"/>
              <w:szCs w:val="28"/>
              <w:lang w:val="uk-UA" w:eastAsia="ru-RU"/>
            </w:rPr>
            <m:t>v=</m:t>
          </m:r>
          <m:f>
            <m:fPr>
              <m:ctrlPr>
                <w:rPr>
                  <w:rFonts w:ascii="Cambria Math" w:eastAsia="MyriadPro-Regular" w:hAnsi="Cambria Math" w:cs="Times New Roman"/>
                  <w:i/>
                  <w:sz w:val="28"/>
                  <w:szCs w:val="28"/>
                  <w:lang w:val="uk-UA" w:eastAsia="ru-RU"/>
                </w:rPr>
              </m:ctrlPr>
            </m:fPr>
            <m:num>
              <m:r>
                <w:rPr>
                  <w:rFonts w:ascii="Cambria Math" w:eastAsia="MyriadPro-Regular" w:hAnsi="Cambria Math" w:cs="Times New Roman"/>
                  <w:sz w:val="28"/>
                  <w:szCs w:val="28"/>
                  <w:lang w:val="uk-UA" w:eastAsia="ru-RU"/>
                </w:rPr>
                <m:t>l</m:t>
              </m:r>
            </m:num>
            <m:den>
              <m:r>
                <w:rPr>
                  <w:rFonts w:ascii="Cambria Math" w:eastAsia="MyriadPro-Regular" w:hAnsi="Cambria Math" w:cs="Times New Roman"/>
                  <w:sz w:val="28"/>
                  <w:szCs w:val="28"/>
                  <w:lang w:val="uk-UA" w:eastAsia="ru-RU"/>
                </w:rPr>
                <m:t>t</m:t>
              </m:r>
            </m:den>
          </m:f>
          <m:r>
            <w:rPr>
              <w:rFonts w:ascii="Cambria Math" w:eastAsia="MyriadPro-Regular" w:hAnsi="Cambria Math" w:cs="Times New Roman"/>
              <w:sz w:val="28"/>
              <w:szCs w:val="28"/>
              <w:lang w:val="uk-UA" w:eastAsia="ru-RU"/>
            </w:rPr>
            <m:t xml:space="preserve">        l=2</m:t>
          </m:r>
          <m:r>
            <m:rPr>
              <m:sty m:val="p"/>
            </m:rPr>
            <w:rPr>
              <w:rFonts w:ascii="Cambria Math" w:eastAsia="MyriadPro-Regular" w:hAnsi="Cambria Math" w:cs="Times New Roman"/>
              <w:sz w:val="28"/>
              <w:szCs w:val="28"/>
              <w:lang w:val="uk-UA" w:eastAsia="ru-RU"/>
            </w:rPr>
            <m:t>π</m:t>
          </m:r>
          <m:r>
            <w:rPr>
              <w:rFonts w:ascii="Cambria Math" w:eastAsia="MyriadPro-Regular" w:hAnsi="Cambria Math" w:cs="Times New Roman"/>
              <w:sz w:val="28"/>
              <w:szCs w:val="28"/>
              <w:lang w:val="uk-UA" w:eastAsia="ru-RU"/>
            </w:rPr>
            <m:t>r       t=T     =&gt;       v=</m:t>
          </m:r>
          <m:f>
            <m:fPr>
              <m:ctrlPr>
                <w:rPr>
                  <w:rFonts w:ascii="Cambria Math" w:eastAsia="MyriadPro-Regular" w:hAnsi="Cambria Math" w:cs="Times New Roman"/>
                  <w:i/>
                  <w:sz w:val="28"/>
                  <w:szCs w:val="28"/>
                  <w:lang w:val="uk-UA" w:eastAsia="ru-RU"/>
                </w:rPr>
              </m:ctrlPr>
            </m:fPr>
            <m:num>
              <m:r>
                <w:rPr>
                  <w:rFonts w:ascii="Cambria Math" w:eastAsia="MyriadPro-Regular" w:hAnsi="Cambria Math" w:cs="Times New Roman"/>
                  <w:sz w:val="28"/>
                  <w:szCs w:val="28"/>
                  <w:lang w:val="uk-UA" w:eastAsia="ru-RU"/>
                </w:rPr>
                <m:t>2</m:t>
              </m:r>
              <m:r>
                <m:rPr>
                  <m:sty m:val="p"/>
                </m:rPr>
                <w:rPr>
                  <w:rFonts w:ascii="Cambria Math" w:eastAsia="MyriadPro-Regular" w:hAnsi="Cambria Math" w:cs="Times New Roman"/>
                  <w:sz w:val="28"/>
                  <w:szCs w:val="28"/>
                  <w:lang w:val="uk-UA" w:eastAsia="ru-RU"/>
                </w:rPr>
                <m:t>π</m:t>
              </m:r>
              <m:r>
                <w:rPr>
                  <w:rFonts w:ascii="Cambria Math" w:eastAsia="MyriadPro-Regular" w:hAnsi="Cambria Math" w:cs="Times New Roman"/>
                  <w:sz w:val="28"/>
                  <w:szCs w:val="28"/>
                  <w:lang w:val="uk-UA" w:eastAsia="ru-RU"/>
                </w:rPr>
                <m:t>r</m:t>
              </m:r>
            </m:num>
            <m:den>
              <m:r>
                <w:rPr>
                  <w:rFonts w:ascii="Cambria Math" w:eastAsia="MyriadPro-Regular" w:hAnsi="Cambria Math" w:cs="Times New Roman"/>
                  <w:sz w:val="28"/>
                  <w:szCs w:val="28"/>
                  <w:lang w:val="uk-UA" w:eastAsia="ru-RU"/>
                </w:rPr>
                <m:t>T</m:t>
              </m:r>
            </m:den>
          </m:f>
        </m:oMath>
      </m:oMathPara>
    </w:p>
    <w:p w14:paraId="25CD8083" w14:textId="77777777" w:rsidR="001A2A66" w:rsidRPr="00B03B25" w:rsidRDefault="00000000">
      <w:pPr>
        <w:autoSpaceDE w:val="0"/>
        <w:autoSpaceDN w:val="0"/>
        <w:adjustRightInd w:val="0"/>
        <w:spacing w:after="0"/>
        <w:ind w:firstLine="397"/>
        <w:jc w:val="both"/>
        <w:rPr>
          <w:rFonts w:ascii="Times New Roman" w:eastAsia="SchoolBookC" w:hAnsi="Times New Roman" w:cs="Times New Roman"/>
          <w:b/>
          <w:bCs/>
          <w:sz w:val="28"/>
          <w:szCs w:val="28"/>
          <w:lang w:val="uk-UA" w:eastAsia="ru-RU"/>
        </w:rPr>
      </w:pPr>
      <w:r w:rsidRPr="00B03B25">
        <w:rPr>
          <w:rFonts w:ascii="Times New Roman" w:eastAsia="SchoolBookC" w:hAnsi="Times New Roman" w:cs="Times New Roman"/>
          <w:bCs/>
          <w:i/>
          <w:noProof/>
          <w:sz w:val="28"/>
          <w:szCs w:val="28"/>
          <w:lang w:val="uk-UA" w:eastAsia="ru-RU"/>
        </w:rPr>
        <w:drawing>
          <wp:anchor distT="0" distB="0" distL="114300" distR="114300" simplePos="0" relativeHeight="251659264" behindDoc="0" locked="0" layoutInCell="1" allowOverlap="1" wp14:anchorId="50F15C90" wp14:editId="5678E431">
            <wp:simplePos x="0" y="0"/>
            <wp:positionH relativeFrom="margin">
              <wp:posOffset>4607560</wp:posOffset>
            </wp:positionH>
            <wp:positionV relativeFrom="paragraph">
              <wp:posOffset>12700</wp:posOffset>
            </wp:positionV>
            <wp:extent cx="1884045" cy="187642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883853" cy="1876425"/>
                    </a:xfrm>
                    <a:prstGeom prst="rect">
                      <a:avLst/>
                    </a:prstGeom>
                    <a:noFill/>
                  </pic:spPr>
                </pic:pic>
              </a:graphicData>
            </a:graphic>
          </wp:anchor>
        </w:drawing>
      </w:r>
    </w:p>
    <w:p w14:paraId="57C7E998" w14:textId="77777777" w:rsidR="001A2A66" w:rsidRPr="00B03B25" w:rsidRDefault="00000000">
      <w:pPr>
        <w:autoSpaceDE w:val="0"/>
        <w:autoSpaceDN w:val="0"/>
        <w:adjustRightInd w:val="0"/>
        <w:spacing w:after="0"/>
        <w:jc w:val="both"/>
        <w:rPr>
          <w:rFonts w:ascii="Times New Roman" w:eastAsia="SchoolBookC" w:hAnsi="Times New Roman" w:cs="Times New Roman"/>
          <w:b/>
          <w:bCs/>
          <w:sz w:val="28"/>
          <w:szCs w:val="28"/>
          <w:lang w:val="uk-UA" w:eastAsia="ru-RU"/>
        </w:rPr>
      </w:pPr>
      <w:r w:rsidRPr="00B03B25">
        <w:rPr>
          <w:rFonts w:ascii="Times New Roman" w:eastAsia="SchoolBookC" w:hAnsi="Times New Roman" w:cs="Times New Roman"/>
          <w:b/>
          <w:bCs/>
          <w:sz w:val="28"/>
          <w:szCs w:val="28"/>
          <w:lang w:val="uk-UA" w:eastAsia="ru-RU"/>
        </w:rPr>
        <w:t xml:space="preserve">Кутова швидкість – це фізична величина, яка </w:t>
      </w:r>
      <w:proofErr w:type="spellStart"/>
      <w:r w:rsidRPr="00B03B25">
        <w:rPr>
          <w:rFonts w:ascii="Times New Roman" w:eastAsia="SchoolBookC" w:hAnsi="Times New Roman" w:cs="Times New Roman"/>
          <w:b/>
          <w:bCs/>
          <w:sz w:val="28"/>
          <w:szCs w:val="28"/>
          <w:lang w:val="uk-UA" w:eastAsia="ru-RU"/>
        </w:rPr>
        <w:t>чисельно</w:t>
      </w:r>
      <w:proofErr w:type="spellEnd"/>
      <w:r w:rsidRPr="00B03B25">
        <w:rPr>
          <w:rFonts w:ascii="Times New Roman" w:eastAsia="SchoolBookC" w:hAnsi="Times New Roman" w:cs="Times New Roman"/>
          <w:b/>
          <w:bCs/>
          <w:sz w:val="28"/>
          <w:szCs w:val="28"/>
          <w:lang w:val="uk-UA" w:eastAsia="ru-RU"/>
        </w:rPr>
        <w:t xml:space="preserve"> дорівнює куту повороту радіуса за одиницю часу:</w:t>
      </w:r>
    </w:p>
    <w:p w14:paraId="2B595B6A" w14:textId="77777777" w:rsidR="001A2A66" w:rsidRPr="00B03B25" w:rsidRDefault="00000000">
      <w:pPr>
        <w:autoSpaceDE w:val="0"/>
        <w:autoSpaceDN w:val="0"/>
        <w:adjustRightInd w:val="0"/>
        <w:spacing w:after="0"/>
        <w:ind w:firstLine="397"/>
        <w:jc w:val="both"/>
        <w:rPr>
          <w:rFonts w:ascii="Times New Roman" w:eastAsia="SchoolBookC" w:hAnsi="Times New Roman" w:cs="Times New Roman"/>
          <w:bCs/>
          <w:i/>
          <w:sz w:val="28"/>
          <w:szCs w:val="28"/>
          <w:lang w:val="uk-UA" w:eastAsia="ru-RU"/>
        </w:rPr>
      </w:pPr>
      <m:oMathPara>
        <m:oMath>
          <m:r>
            <m:rPr>
              <m:sty m:val="p"/>
            </m:rPr>
            <w:rPr>
              <w:rFonts w:ascii="Cambria Math" w:eastAsia="SchoolBookC" w:hAnsi="Cambria Math" w:cs="Times New Roman"/>
              <w:sz w:val="28"/>
              <w:szCs w:val="28"/>
              <w:lang w:val="uk-UA" w:eastAsia="ru-RU"/>
            </w:rPr>
            <m:t>ω</m:t>
          </m:r>
          <m:r>
            <w:rPr>
              <w:rFonts w:ascii="Cambria Math" w:eastAsia="SchoolBookC" w:hAnsi="Cambria Math" w:cs="Times New Roman"/>
              <w:sz w:val="28"/>
              <w:szCs w:val="28"/>
              <w:lang w:val="uk-UA" w:eastAsia="ru-RU"/>
            </w:rPr>
            <m:t>=</m:t>
          </m:r>
          <m:f>
            <m:fPr>
              <m:ctrlPr>
                <w:rPr>
                  <w:rFonts w:ascii="Cambria Math" w:eastAsia="SchoolBookC" w:hAnsi="Cambria Math" w:cs="Times New Roman"/>
                  <w:bCs/>
                  <w:i/>
                  <w:sz w:val="28"/>
                  <w:szCs w:val="28"/>
                  <w:lang w:val="uk-UA" w:eastAsia="ru-RU"/>
                </w:rPr>
              </m:ctrlPr>
            </m:fPr>
            <m:num>
              <m:r>
                <m:rPr>
                  <m:sty m:val="p"/>
                </m:rPr>
                <w:rPr>
                  <w:rFonts w:ascii="Cambria Math" w:eastAsia="SchoolBookC" w:hAnsi="Cambria Math" w:cs="Times New Roman"/>
                  <w:sz w:val="28"/>
                  <w:szCs w:val="28"/>
                  <w:lang w:val="uk-UA" w:eastAsia="ru-RU"/>
                </w:rPr>
                <m:t>φ</m:t>
              </m:r>
            </m:num>
            <m:den>
              <m:r>
                <w:rPr>
                  <w:rFonts w:ascii="Cambria Math" w:eastAsia="SchoolBookC" w:hAnsi="Cambria Math" w:cs="Times New Roman"/>
                  <w:sz w:val="28"/>
                  <w:szCs w:val="28"/>
                  <w:lang w:val="uk-UA" w:eastAsia="ru-RU"/>
                </w:rPr>
                <m:t>t</m:t>
              </m:r>
            </m:den>
          </m:f>
          <m:r>
            <w:rPr>
              <w:rFonts w:ascii="Cambria Math" w:eastAsia="SchoolBookC" w:hAnsi="Cambria Math" w:cs="Times New Roman"/>
              <w:sz w:val="28"/>
              <w:szCs w:val="28"/>
              <w:lang w:val="uk-UA" w:eastAsia="ru-RU"/>
            </w:rPr>
            <m:t xml:space="preserve">        [</m:t>
          </m:r>
          <m:r>
            <m:rPr>
              <m:sty m:val="p"/>
            </m:rPr>
            <w:rPr>
              <w:rFonts w:ascii="Cambria Math" w:eastAsia="SchoolBookC" w:hAnsi="Cambria Math" w:cs="Times New Roman"/>
              <w:sz w:val="28"/>
              <w:szCs w:val="28"/>
              <w:lang w:val="uk-UA" w:eastAsia="ru-RU"/>
            </w:rPr>
            <m:t>ω]</m:t>
          </m:r>
          <m:r>
            <w:rPr>
              <w:rFonts w:ascii="Cambria Math" w:eastAsia="SchoolBookC" w:hAnsi="Cambria Math" w:cs="Times New Roman"/>
              <w:sz w:val="28"/>
              <w:szCs w:val="28"/>
              <w:lang w:val="uk-UA" w:eastAsia="ru-RU"/>
            </w:rPr>
            <m:t>=1</m:t>
          </m:r>
          <m:f>
            <m:fPr>
              <m:ctrlPr>
                <w:rPr>
                  <w:rFonts w:ascii="Cambria Math" w:eastAsia="SchoolBookC" w:hAnsi="Cambria Math" w:cs="Times New Roman"/>
                  <w:bCs/>
                  <w:i/>
                  <w:sz w:val="28"/>
                  <w:szCs w:val="28"/>
                  <w:lang w:val="uk-UA" w:eastAsia="ru-RU"/>
                </w:rPr>
              </m:ctrlPr>
            </m:fPr>
            <m:num>
              <m:r>
                <m:rPr>
                  <m:sty m:val="p"/>
                </m:rPr>
                <w:rPr>
                  <w:rFonts w:ascii="Cambria Math" w:eastAsia="SchoolBookC" w:hAnsi="Cambria Math" w:cs="Times New Roman"/>
                  <w:sz w:val="28"/>
                  <w:szCs w:val="28"/>
                  <w:lang w:val="uk-UA" w:eastAsia="ru-RU"/>
                </w:rPr>
                <m:t>р</m:t>
              </m:r>
              <m:r>
                <w:rPr>
                  <w:rFonts w:ascii="Cambria Math" w:eastAsia="SchoolBookC" w:hAnsi="Cambria Math" w:cs="Times New Roman"/>
                  <w:sz w:val="28"/>
                  <w:szCs w:val="28"/>
                  <w:lang w:val="uk-UA" w:eastAsia="ru-RU"/>
                </w:rPr>
                <m:t>ад</m:t>
              </m:r>
            </m:num>
            <m:den>
              <m:r>
                <w:rPr>
                  <w:rFonts w:ascii="Cambria Math" w:eastAsia="SchoolBookC" w:hAnsi="Cambria Math" w:cs="Times New Roman"/>
                  <w:sz w:val="28"/>
                  <w:szCs w:val="28"/>
                  <w:lang w:val="uk-UA" w:eastAsia="ru-RU"/>
                </w:rPr>
                <m:t>с</m:t>
              </m:r>
            </m:den>
          </m:f>
        </m:oMath>
      </m:oMathPara>
    </w:p>
    <w:p w14:paraId="1E14BA44" w14:textId="77777777" w:rsidR="001A2A66" w:rsidRPr="00B03B25" w:rsidRDefault="001A2A66">
      <w:pPr>
        <w:autoSpaceDE w:val="0"/>
        <w:autoSpaceDN w:val="0"/>
        <w:adjustRightInd w:val="0"/>
        <w:spacing w:after="0"/>
        <w:ind w:firstLine="397"/>
        <w:jc w:val="both"/>
        <w:rPr>
          <w:rFonts w:ascii="Times New Roman" w:eastAsia="SchoolBookC" w:hAnsi="Times New Roman" w:cs="Times New Roman"/>
          <w:bCs/>
          <w:i/>
          <w:sz w:val="28"/>
          <w:szCs w:val="28"/>
          <w:lang w:val="uk-UA" w:eastAsia="ru-RU"/>
        </w:rPr>
      </w:pPr>
    </w:p>
    <w:p w14:paraId="1C3A847E" w14:textId="77777777" w:rsidR="001A2A66" w:rsidRPr="00B03B25" w:rsidRDefault="00000000">
      <w:pPr>
        <w:autoSpaceDE w:val="0"/>
        <w:autoSpaceDN w:val="0"/>
        <w:adjustRightInd w:val="0"/>
        <w:spacing w:after="0"/>
        <w:ind w:firstLine="397"/>
        <w:jc w:val="both"/>
        <w:rPr>
          <w:rFonts w:ascii="Times New Roman" w:eastAsia="MyriadPro-Regular" w:hAnsi="Times New Roman" w:cs="Times New Roman"/>
          <w:i/>
          <w:sz w:val="28"/>
          <w:szCs w:val="28"/>
          <w:lang w:val="uk-UA" w:eastAsia="ru-RU"/>
        </w:rPr>
      </w:pPr>
      <m:oMathPara>
        <m:oMath>
          <m:r>
            <m:rPr>
              <m:sty m:val="p"/>
            </m:rPr>
            <w:rPr>
              <w:rFonts w:ascii="Cambria Math" w:eastAsia="SchoolBookC" w:hAnsi="Cambria Math" w:cs="Times New Roman"/>
              <w:sz w:val="28"/>
              <w:szCs w:val="28"/>
              <w:lang w:val="uk-UA" w:eastAsia="ru-RU"/>
            </w:rPr>
            <m:t>ω</m:t>
          </m:r>
          <m:r>
            <w:rPr>
              <w:rFonts w:ascii="Cambria Math" w:eastAsia="SchoolBookC" w:hAnsi="Cambria Math" w:cs="Times New Roman"/>
              <w:sz w:val="28"/>
              <w:szCs w:val="28"/>
              <w:lang w:val="uk-UA" w:eastAsia="ru-RU"/>
            </w:rPr>
            <m:t>=</m:t>
          </m:r>
          <m:f>
            <m:fPr>
              <m:ctrlPr>
                <w:rPr>
                  <w:rFonts w:ascii="Cambria Math" w:eastAsia="SchoolBookC" w:hAnsi="Cambria Math" w:cs="Times New Roman"/>
                  <w:bCs/>
                  <w:i/>
                  <w:sz w:val="28"/>
                  <w:szCs w:val="28"/>
                  <w:lang w:val="uk-UA" w:eastAsia="ru-RU"/>
                </w:rPr>
              </m:ctrlPr>
            </m:fPr>
            <m:num>
              <m:r>
                <m:rPr>
                  <m:sty m:val="p"/>
                </m:rPr>
                <w:rPr>
                  <w:rFonts w:ascii="Cambria Math" w:eastAsia="SchoolBookC" w:hAnsi="Cambria Math" w:cs="Times New Roman"/>
                  <w:sz w:val="28"/>
                  <w:szCs w:val="28"/>
                  <w:lang w:val="uk-UA" w:eastAsia="ru-RU"/>
                </w:rPr>
                <m:t>φ</m:t>
              </m:r>
            </m:num>
            <m:den>
              <m:r>
                <w:rPr>
                  <w:rFonts w:ascii="Cambria Math" w:eastAsia="SchoolBookC" w:hAnsi="Cambria Math" w:cs="Times New Roman"/>
                  <w:sz w:val="28"/>
                  <w:szCs w:val="28"/>
                  <w:lang w:val="uk-UA" w:eastAsia="ru-RU"/>
                </w:rPr>
                <m:t>t</m:t>
              </m:r>
            </m:den>
          </m:f>
          <m:r>
            <w:rPr>
              <w:rFonts w:ascii="Cambria Math" w:eastAsia="MyriadPro-Regular" w:hAnsi="Cambria Math" w:cs="Times New Roman"/>
              <w:sz w:val="28"/>
              <w:szCs w:val="28"/>
              <w:lang w:val="uk-UA" w:eastAsia="ru-RU"/>
            </w:rPr>
            <m:t xml:space="preserve">        </m:t>
          </m:r>
          <m:r>
            <m:rPr>
              <m:sty m:val="p"/>
            </m:rPr>
            <w:rPr>
              <w:rFonts w:ascii="Cambria Math" w:eastAsia="SchoolBookC" w:hAnsi="Cambria Math" w:cs="Times New Roman"/>
              <w:sz w:val="28"/>
              <w:szCs w:val="28"/>
              <w:lang w:val="uk-UA" w:eastAsia="ru-RU"/>
            </w:rPr>
            <m:t>φ</m:t>
          </m:r>
          <m:r>
            <w:rPr>
              <w:rFonts w:ascii="Cambria Math" w:eastAsia="MyriadPro-Regular" w:hAnsi="Cambria Math" w:cs="Times New Roman"/>
              <w:sz w:val="28"/>
              <w:szCs w:val="28"/>
              <w:lang w:val="uk-UA" w:eastAsia="ru-RU"/>
            </w:rPr>
            <m:t>=2</m:t>
          </m:r>
          <m:r>
            <m:rPr>
              <m:sty m:val="p"/>
            </m:rPr>
            <w:rPr>
              <w:rFonts w:ascii="Cambria Math" w:eastAsia="MyriadPro-Regular" w:hAnsi="Cambria Math" w:cs="Times New Roman"/>
              <w:sz w:val="28"/>
              <w:szCs w:val="28"/>
              <w:lang w:val="uk-UA" w:eastAsia="ru-RU"/>
            </w:rPr>
            <m:t>π</m:t>
          </m:r>
          <m:r>
            <w:rPr>
              <w:rFonts w:ascii="Cambria Math" w:eastAsia="MyriadPro-Regular" w:hAnsi="Cambria Math" w:cs="Times New Roman"/>
              <w:sz w:val="28"/>
              <w:szCs w:val="28"/>
              <w:lang w:val="uk-UA" w:eastAsia="ru-RU"/>
            </w:rPr>
            <m:t xml:space="preserve">       t=T     =&gt;       </m:t>
          </m:r>
          <m:r>
            <m:rPr>
              <m:sty m:val="p"/>
            </m:rPr>
            <w:rPr>
              <w:rFonts w:ascii="Cambria Math" w:eastAsia="SchoolBookC" w:hAnsi="Cambria Math" w:cs="Times New Roman"/>
              <w:sz w:val="28"/>
              <w:szCs w:val="28"/>
              <w:lang w:val="uk-UA" w:eastAsia="ru-RU"/>
            </w:rPr>
            <m:t>ω</m:t>
          </m:r>
          <m:r>
            <w:rPr>
              <w:rFonts w:ascii="Cambria Math" w:eastAsia="SchoolBookC" w:hAnsi="Cambria Math" w:cs="Times New Roman"/>
              <w:sz w:val="28"/>
              <w:szCs w:val="28"/>
              <w:lang w:val="uk-UA" w:eastAsia="ru-RU"/>
            </w:rPr>
            <m:t>=</m:t>
          </m:r>
          <m:f>
            <m:fPr>
              <m:ctrlPr>
                <w:rPr>
                  <w:rFonts w:ascii="Cambria Math" w:eastAsia="SchoolBookC" w:hAnsi="Cambria Math" w:cs="Times New Roman"/>
                  <w:bCs/>
                  <w:i/>
                  <w:sz w:val="28"/>
                  <w:szCs w:val="28"/>
                  <w:lang w:val="uk-UA" w:eastAsia="ru-RU"/>
                </w:rPr>
              </m:ctrlPr>
            </m:fPr>
            <m:num>
              <m:r>
                <w:rPr>
                  <w:rFonts w:ascii="Cambria Math" w:eastAsia="MyriadPro-Regular" w:hAnsi="Cambria Math" w:cs="Times New Roman"/>
                  <w:sz w:val="28"/>
                  <w:szCs w:val="28"/>
                  <w:lang w:val="uk-UA" w:eastAsia="ru-RU"/>
                </w:rPr>
                <m:t>2</m:t>
              </m:r>
              <m:r>
                <m:rPr>
                  <m:sty m:val="p"/>
                </m:rPr>
                <w:rPr>
                  <w:rFonts w:ascii="Cambria Math" w:eastAsia="MyriadPro-Regular" w:hAnsi="Cambria Math" w:cs="Times New Roman"/>
                  <w:sz w:val="28"/>
                  <w:szCs w:val="28"/>
                  <w:lang w:val="uk-UA" w:eastAsia="ru-RU"/>
                </w:rPr>
                <m:t>π</m:t>
              </m:r>
            </m:num>
            <m:den>
              <m:r>
                <w:rPr>
                  <w:rFonts w:ascii="Cambria Math" w:eastAsia="SchoolBookC" w:hAnsi="Cambria Math" w:cs="Times New Roman"/>
                  <w:sz w:val="28"/>
                  <w:szCs w:val="28"/>
                  <w:lang w:val="uk-UA" w:eastAsia="ru-RU"/>
                </w:rPr>
                <m:t>T</m:t>
              </m:r>
            </m:den>
          </m:f>
        </m:oMath>
      </m:oMathPara>
    </w:p>
    <w:p w14:paraId="0BF99BAF" w14:textId="77777777" w:rsidR="001A2A66" w:rsidRPr="00B03B25" w:rsidRDefault="001A2A66">
      <w:pPr>
        <w:autoSpaceDE w:val="0"/>
        <w:autoSpaceDN w:val="0"/>
        <w:adjustRightInd w:val="0"/>
        <w:spacing w:after="0"/>
        <w:ind w:firstLine="397"/>
        <w:jc w:val="both"/>
        <w:rPr>
          <w:rFonts w:ascii="Times New Roman" w:eastAsia="SchoolBookC" w:hAnsi="Times New Roman" w:cs="Times New Roman"/>
          <w:bCs/>
          <w:i/>
          <w:sz w:val="28"/>
          <w:szCs w:val="28"/>
          <w:lang w:val="uk-UA" w:eastAsia="ru-RU"/>
        </w:rPr>
      </w:pPr>
    </w:p>
    <w:p w14:paraId="01D64E1D" w14:textId="77777777" w:rsidR="001A2A66" w:rsidRPr="00B03B25" w:rsidRDefault="00000000">
      <w:pPr>
        <w:autoSpaceDE w:val="0"/>
        <w:autoSpaceDN w:val="0"/>
        <w:adjustRightInd w:val="0"/>
        <w:spacing w:after="0"/>
        <w:ind w:firstLine="397"/>
        <w:jc w:val="both"/>
        <w:rPr>
          <w:rFonts w:ascii="Times New Roman" w:eastAsia="SchoolBookC" w:hAnsi="Times New Roman" w:cs="Times New Roman"/>
          <w:bCs/>
          <w:i/>
          <w:sz w:val="28"/>
          <w:szCs w:val="28"/>
          <w:lang w:val="uk-UA" w:eastAsia="ru-RU"/>
        </w:rPr>
      </w:pPr>
      <m:oMathPara>
        <m:oMath>
          <m:r>
            <w:rPr>
              <w:rFonts w:ascii="Cambria Math" w:eastAsia="MyriadPro-Regular" w:hAnsi="Cambria Math" w:cs="Times New Roman"/>
              <w:sz w:val="28"/>
              <w:szCs w:val="28"/>
              <w:lang w:val="uk-UA" w:eastAsia="ru-RU"/>
            </w:rPr>
            <m:t>v=</m:t>
          </m:r>
          <m:f>
            <m:fPr>
              <m:ctrlPr>
                <w:rPr>
                  <w:rFonts w:ascii="Cambria Math" w:eastAsia="MyriadPro-Regular" w:hAnsi="Cambria Math" w:cs="Times New Roman"/>
                  <w:i/>
                  <w:sz w:val="28"/>
                  <w:szCs w:val="28"/>
                  <w:lang w:val="uk-UA" w:eastAsia="ru-RU"/>
                </w:rPr>
              </m:ctrlPr>
            </m:fPr>
            <m:num>
              <m:r>
                <w:rPr>
                  <w:rFonts w:ascii="Cambria Math" w:eastAsia="MyriadPro-Regular" w:hAnsi="Cambria Math" w:cs="Times New Roman"/>
                  <w:sz w:val="28"/>
                  <w:szCs w:val="28"/>
                  <w:lang w:val="uk-UA" w:eastAsia="ru-RU"/>
                </w:rPr>
                <m:t>2</m:t>
              </m:r>
              <m:r>
                <m:rPr>
                  <m:sty m:val="p"/>
                </m:rPr>
                <w:rPr>
                  <w:rFonts w:ascii="Cambria Math" w:eastAsia="MyriadPro-Regular" w:hAnsi="Cambria Math" w:cs="Times New Roman"/>
                  <w:sz w:val="28"/>
                  <w:szCs w:val="28"/>
                  <w:lang w:val="uk-UA" w:eastAsia="ru-RU"/>
                </w:rPr>
                <m:t>π</m:t>
              </m:r>
              <m:r>
                <w:rPr>
                  <w:rFonts w:ascii="Cambria Math" w:eastAsia="MyriadPro-Regular" w:hAnsi="Cambria Math" w:cs="Times New Roman"/>
                  <w:sz w:val="28"/>
                  <w:szCs w:val="28"/>
                  <w:lang w:val="uk-UA" w:eastAsia="ru-RU"/>
                </w:rPr>
                <m:t>r</m:t>
              </m:r>
            </m:num>
            <m:den>
              <m:r>
                <w:rPr>
                  <w:rFonts w:ascii="Cambria Math" w:eastAsia="MyriadPro-Regular" w:hAnsi="Cambria Math" w:cs="Times New Roman"/>
                  <w:sz w:val="28"/>
                  <w:szCs w:val="28"/>
                  <w:lang w:val="uk-UA" w:eastAsia="ru-RU"/>
                </w:rPr>
                <m:t>T</m:t>
              </m:r>
            </m:den>
          </m:f>
          <m:r>
            <w:rPr>
              <w:rFonts w:ascii="Cambria Math" w:eastAsia="MyriadPro-Regular" w:hAnsi="Cambria Math" w:cs="Times New Roman"/>
              <w:sz w:val="28"/>
              <w:szCs w:val="28"/>
              <w:lang w:val="uk-UA" w:eastAsia="ru-RU"/>
            </w:rPr>
            <m:t xml:space="preserve">       </m:t>
          </m:r>
          <m:r>
            <m:rPr>
              <m:sty m:val="p"/>
            </m:rPr>
            <w:rPr>
              <w:rFonts w:ascii="Cambria Math" w:eastAsia="SchoolBookC" w:hAnsi="Cambria Math" w:cs="Times New Roman"/>
              <w:sz w:val="28"/>
              <w:szCs w:val="28"/>
              <w:lang w:val="uk-UA" w:eastAsia="ru-RU"/>
            </w:rPr>
            <m:t>ω</m:t>
          </m:r>
          <m:r>
            <w:rPr>
              <w:rFonts w:ascii="Cambria Math" w:eastAsia="SchoolBookC" w:hAnsi="Cambria Math" w:cs="Times New Roman"/>
              <w:sz w:val="28"/>
              <w:szCs w:val="28"/>
              <w:lang w:val="uk-UA" w:eastAsia="ru-RU"/>
            </w:rPr>
            <m:t>=</m:t>
          </m:r>
          <m:f>
            <m:fPr>
              <m:ctrlPr>
                <w:rPr>
                  <w:rFonts w:ascii="Cambria Math" w:eastAsia="SchoolBookC" w:hAnsi="Cambria Math" w:cs="Times New Roman"/>
                  <w:bCs/>
                  <w:i/>
                  <w:sz w:val="28"/>
                  <w:szCs w:val="28"/>
                  <w:lang w:val="uk-UA" w:eastAsia="ru-RU"/>
                </w:rPr>
              </m:ctrlPr>
            </m:fPr>
            <m:num>
              <m:r>
                <w:rPr>
                  <w:rFonts w:ascii="Cambria Math" w:eastAsia="MyriadPro-Regular" w:hAnsi="Cambria Math" w:cs="Times New Roman"/>
                  <w:sz w:val="28"/>
                  <w:szCs w:val="28"/>
                  <w:lang w:val="uk-UA" w:eastAsia="ru-RU"/>
                </w:rPr>
                <m:t>2</m:t>
              </m:r>
              <m:r>
                <m:rPr>
                  <m:sty m:val="p"/>
                </m:rPr>
                <w:rPr>
                  <w:rFonts w:ascii="Cambria Math" w:eastAsia="MyriadPro-Regular" w:hAnsi="Cambria Math" w:cs="Times New Roman"/>
                  <w:sz w:val="28"/>
                  <w:szCs w:val="28"/>
                  <w:lang w:val="uk-UA" w:eastAsia="ru-RU"/>
                </w:rPr>
                <m:t>π</m:t>
              </m:r>
            </m:num>
            <m:den>
              <m:r>
                <w:rPr>
                  <w:rFonts w:ascii="Cambria Math" w:eastAsia="SchoolBookC" w:hAnsi="Cambria Math" w:cs="Times New Roman"/>
                  <w:sz w:val="28"/>
                  <w:szCs w:val="28"/>
                  <w:lang w:val="uk-UA" w:eastAsia="ru-RU"/>
                </w:rPr>
                <m:t>T</m:t>
              </m:r>
            </m:den>
          </m:f>
          <m:r>
            <w:rPr>
              <w:rFonts w:ascii="Cambria Math" w:eastAsia="SchoolBookC" w:hAnsi="Cambria Math" w:cs="Times New Roman"/>
              <w:sz w:val="28"/>
              <w:szCs w:val="28"/>
              <w:lang w:val="uk-UA" w:eastAsia="ru-RU"/>
            </w:rPr>
            <m:t xml:space="preserve">     =&gt;     v=</m:t>
          </m:r>
          <m:r>
            <m:rPr>
              <m:sty m:val="p"/>
            </m:rPr>
            <w:rPr>
              <w:rFonts w:ascii="Cambria Math" w:eastAsia="SchoolBookC" w:hAnsi="Cambria Math" w:cs="Times New Roman"/>
              <w:sz w:val="28"/>
              <w:szCs w:val="28"/>
              <w:lang w:val="uk-UA" w:eastAsia="ru-RU"/>
            </w:rPr>
            <m:t>ω</m:t>
          </m:r>
          <m:r>
            <w:rPr>
              <w:rFonts w:ascii="Cambria Math" w:eastAsia="SchoolBookC" w:hAnsi="Cambria Math" w:cs="Times New Roman"/>
              <w:sz w:val="28"/>
              <w:szCs w:val="28"/>
              <w:lang w:val="uk-UA" w:eastAsia="ru-RU"/>
            </w:rPr>
            <m:t>r</m:t>
          </m:r>
        </m:oMath>
      </m:oMathPara>
    </w:p>
    <w:p w14:paraId="157F513B" w14:textId="77777777" w:rsidR="001A2A66" w:rsidRPr="00B03B25" w:rsidRDefault="00000000">
      <w:pPr>
        <w:autoSpaceDE w:val="0"/>
        <w:autoSpaceDN w:val="0"/>
        <w:adjustRightInd w:val="0"/>
        <w:spacing w:after="0"/>
        <w:jc w:val="both"/>
        <w:rPr>
          <w:rFonts w:ascii="Times New Roman" w:eastAsia="MyriadPro-Regular" w:hAnsi="Times New Roman" w:cs="Times New Roman"/>
          <w:b/>
          <w:sz w:val="28"/>
          <w:szCs w:val="28"/>
          <w:lang w:val="uk-UA" w:eastAsia="ru-RU"/>
        </w:rPr>
      </w:pPr>
      <w:r w:rsidRPr="00B03B25">
        <w:rPr>
          <w:rFonts w:ascii="Times New Roman" w:eastAsia="MyriadPro-Regular" w:hAnsi="Times New Roman" w:cs="Times New Roman"/>
          <w:b/>
          <w:sz w:val="28"/>
          <w:szCs w:val="28"/>
          <w:lang w:val="uk-UA" w:eastAsia="ru-RU"/>
        </w:rPr>
        <w:t>Доцентрове прискорення</w:t>
      </w:r>
    </w:p>
    <w:p w14:paraId="505BFBBB" w14:textId="77777777" w:rsidR="001A2A66" w:rsidRPr="00B03B25" w:rsidRDefault="00000000">
      <w:pPr>
        <w:tabs>
          <w:tab w:val="left" w:pos="5173"/>
        </w:tabs>
        <w:autoSpaceDE w:val="0"/>
        <w:autoSpaceDN w:val="0"/>
        <w:adjustRightInd w:val="0"/>
        <w:spacing w:after="0"/>
        <w:ind w:firstLine="397"/>
        <w:jc w:val="both"/>
        <w:rPr>
          <w:rFonts w:ascii="Times New Roman" w:eastAsia="MyriadPro-Regular" w:hAnsi="Times New Roman" w:cs="Times New Roman"/>
          <w:sz w:val="28"/>
          <w:szCs w:val="28"/>
          <w:lang w:val="uk-UA" w:eastAsia="ru-RU"/>
        </w:rPr>
      </w:pPr>
      <w:r w:rsidRPr="00B03B25">
        <w:rPr>
          <w:rFonts w:ascii="Times New Roman" w:eastAsia="MyriadPro-Regular" w:hAnsi="Times New Roman" w:cs="Times New Roman"/>
          <w:sz w:val="28"/>
          <w:szCs w:val="28"/>
          <w:lang w:val="uk-UA" w:eastAsia="ru-RU"/>
        </w:rPr>
        <w:t>З’ясуємо, який напрямок має прискорення тіла під час його рівномірного руху по колу?</w:t>
      </w:r>
    </w:p>
    <w:p w14:paraId="73D527B9" w14:textId="77777777" w:rsidR="001A2A66" w:rsidRPr="00B03B25" w:rsidRDefault="00000000">
      <w:pPr>
        <w:tabs>
          <w:tab w:val="left" w:pos="5173"/>
        </w:tabs>
        <w:autoSpaceDE w:val="0"/>
        <w:autoSpaceDN w:val="0"/>
        <w:adjustRightInd w:val="0"/>
        <w:spacing w:after="0"/>
        <w:ind w:firstLine="397"/>
        <w:jc w:val="both"/>
        <w:rPr>
          <w:rFonts w:ascii="Times New Roman" w:eastAsia="MyriadPro-Regular" w:hAnsi="Times New Roman" w:cs="Times New Roman"/>
          <w:sz w:val="28"/>
          <w:szCs w:val="28"/>
          <w:lang w:val="uk-UA" w:eastAsia="ru-RU"/>
        </w:rPr>
      </w:pPr>
      <w:r w:rsidRPr="00B03B25">
        <w:rPr>
          <w:rFonts w:ascii="Times New Roman" w:eastAsia="MyriadPro-Regular" w:hAnsi="Times New Roman" w:cs="Times New Roman"/>
          <w:sz w:val="28"/>
          <w:szCs w:val="28"/>
          <w:lang w:val="uk-UA" w:eastAsia="ru-RU"/>
        </w:rPr>
        <w:lastRenderedPageBreak/>
        <w:t xml:space="preserve">За означенням </w:t>
      </w:r>
      <m:oMath>
        <m:acc>
          <m:accPr>
            <m:chr m:val="⃗"/>
            <m:ctrlPr>
              <w:rPr>
                <w:rFonts w:ascii="Cambria Math" w:eastAsia="MyriadPro-Regular" w:hAnsi="Cambria Math" w:cs="Times New Roman"/>
                <w:i/>
                <w:sz w:val="28"/>
                <w:szCs w:val="28"/>
                <w:lang w:val="uk-UA" w:eastAsia="ru-RU"/>
              </w:rPr>
            </m:ctrlPr>
          </m:accPr>
          <m:e>
            <m:r>
              <w:rPr>
                <w:rFonts w:ascii="Cambria Math" w:eastAsia="MyriadPro-Regular" w:hAnsi="Cambria Math" w:cs="Times New Roman"/>
                <w:sz w:val="28"/>
                <w:szCs w:val="28"/>
                <w:lang w:val="uk-UA" w:eastAsia="ru-RU"/>
              </w:rPr>
              <m:t>a</m:t>
            </m:r>
          </m:e>
        </m:acc>
        <m:r>
          <w:rPr>
            <w:rFonts w:ascii="Cambria Math" w:eastAsia="MyriadPro-Regular" w:hAnsi="Cambria Math" w:cs="Times New Roman"/>
            <w:sz w:val="28"/>
            <w:szCs w:val="28"/>
            <w:lang w:val="uk-UA" w:eastAsia="ru-RU"/>
          </w:rPr>
          <m:t>=</m:t>
        </m:r>
        <m:f>
          <m:fPr>
            <m:ctrlPr>
              <w:rPr>
                <w:rFonts w:ascii="Cambria Math" w:eastAsia="MyriadPro-Regular" w:hAnsi="Cambria Math" w:cs="Times New Roman"/>
                <w:i/>
                <w:sz w:val="28"/>
                <w:szCs w:val="28"/>
                <w:lang w:val="uk-UA" w:eastAsia="ru-RU"/>
              </w:rPr>
            </m:ctrlPr>
          </m:fPr>
          <m:num>
            <m:r>
              <w:rPr>
                <w:rFonts w:ascii="Cambria Math" w:eastAsia="MyriadPro-Regular" w:hAnsi="Cambria Math" w:cs="Times New Roman"/>
                <w:sz w:val="28"/>
                <w:szCs w:val="28"/>
                <w:lang w:val="uk-UA" w:eastAsia="ru-RU"/>
              </w:rPr>
              <m:t>∆</m:t>
            </m:r>
            <m:acc>
              <m:accPr>
                <m:chr m:val="⃗"/>
                <m:ctrlPr>
                  <w:rPr>
                    <w:rFonts w:ascii="Cambria Math" w:eastAsia="MyriadPro-Regular" w:hAnsi="Cambria Math" w:cs="Times New Roman"/>
                    <w:i/>
                    <w:sz w:val="28"/>
                    <w:szCs w:val="28"/>
                    <w:lang w:val="uk-UA" w:eastAsia="ru-RU"/>
                  </w:rPr>
                </m:ctrlPr>
              </m:accPr>
              <m:e>
                <m:r>
                  <w:rPr>
                    <w:rFonts w:ascii="Cambria Math" w:eastAsia="MyriadPro-Regular" w:hAnsi="Cambria Math" w:cs="Times New Roman"/>
                    <w:sz w:val="28"/>
                    <w:szCs w:val="28"/>
                    <w:lang w:val="uk-UA" w:eastAsia="ru-RU"/>
                  </w:rPr>
                  <m:t>v</m:t>
                </m:r>
              </m:e>
            </m:acc>
          </m:num>
          <m:den>
            <m:r>
              <w:rPr>
                <w:rFonts w:ascii="Cambria Math" w:eastAsia="MyriadPro-Regular" w:hAnsi="Cambria Math" w:cs="Times New Roman"/>
                <w:sz w:val="28"/>
                <w:szCs w:val="28"/>
                <w:lang w:val="uk-UA" w:eastAsia="ru-RU"/>
              </w:rPr>
              <m:t>∆t</m:t>
            </m:r>
          </m:den>
        </m:f>
      </m:oMath>
      <w:r w:rsidRPr="00B03B25">
        <w:rPr>
          <w:rFonts w:ascii="Times New Roman" w:eastAsia="MyriadPro-Regular" w:hAnsi="Times New Roman" w:cs="Times New Roman"/>
          <w:sz w:val="28"/>
          <w:szCs w:val="28"/>
          <w:lang w:val="uk-UA" w:eastAsia="ru-RU"/>
        </w:rPr>
        <w:t xml:space="preserve">, тому напрямки векторів прискорення та зміни швидкості збігаються </w:t>
      </w:r>
      <m:oMath>
        <m:d>
          <m:dPr>
            <m:ctrlPr>
              <w:rPr>
                <w:rFonts w:ascii="Cambria Math" w:eastAsia="MyriadPro-Regular" w:hAnsi="Cambria Math" w:cs="Times New Roman"/>
                <w:i/>
                <w:sz w:val="28"/>
                <w:szCs w:val="28"/>
                <w:lang w:val="uk-UA" w:eastAsia="ru-RU"/>
              </w:rPr>
            </m:ctrlPr>
          </m:dPr>
          <m:e>
            <m:acc>
              <m:accPr>
                <m:chr m:val="⃗"/>
                <m:ctrlPr>
                  <w:rPr>
                    <w:rFonts w:ascii="Cambria Math" w:eastAsia="MyriadPro-Regular" w:hAnsi="Cambria Math" w:cs="Times New Roman"/>
                    <w:i/>
                    <w:sz w:val="28"/>
                    <w:szCs w:val="28"/>
                    <w:lang w:val="uk-UA" w:eastAsia="ru-RU"/>
                  </w:rPr>
                </m:ctrlPr>
              </m:accPr>
              <m:e>
                <m:r>
                  <w:rPr>
                    <w:rFonts w:ascii="Cambria Math" w:eastAsia="MyriadPro-Regular" w:hAnsi="Cambria Math" w:cs="Times New Roman"/>
                    <w:sz w:val="28"/>
                    <w:szCs w:val="28"/>
                    <w:lang w:val="uk-UA" w:eastAsia="ru-RU"/>
                  </w:rPr>
                  <m:t>a</m:t>
                </m:r>
              </m:e>
            </m:acc>
            <m:r>
              <w:rPr>
                <w:rFonts w:ascii="Cambria Math" w:eastAsia="MyriadPro-Regular" w:hAnsi="Cambria Math" w:cs="Times New Roman"/>
                <w:sz w:val="28"/>
                <w:szCs w:val="28"/>
                <w:lang w:val="uk-UA" w:eastAsia="ru-RU"/>
              </w:rPr>
              <m:t>↑↑∆</m:t>
            </m:r>
            <m:acc>
              <m:accPr>
                <m:chr m:val="⃗"/>
                <m:ctrlPr>
                  <w:rPr>
                    <w:rFonts w:ascii="Cambria Math" w:eastAsia="MyriadPro-Regular" w:hAnsi="Cambria Math" w:cs="Times New Roman"/>
                    <w:i/>
                    <w:sz w:val="28"/>
                    <w:szCs w:val="28"/>
                    <w:lang w:val="uk-UA" w:eastAsia="ru-RU"/>
                  </w:rPr>
                </m:ctrlPr>
              </m:accPr>
              <m:e>
                <m:r>
                  <w:rPr>
                    <w:rFonts w:ascii="Cambria Math" w:eastAsia="MyriadPro-Regular" w:hAnsi="Cambria Math" w:cs="Times New Roman"/>
                    <w:sz w:val="28"/>
                    <w:szCs w:val="28"/>
                    <w:lang w:val="uk-UA" w:eastAsia="ru-RU"/>
                  </w:rPr>
                  <m:t>v</m:t>
                </m:r>
              </m:e>
            </m:acc>
          </m:e>
        </m:d>
      </m:oMath>
      <w:r w:rsidRPr="00B03B25">
        <w:rPr>
          <w:rFonts w:ascii="Times New Roman" w:eastAsia="MyriadPro-Regular" w:hAnsi="Times New Roman" w:cs="Times New Roman"/>
          <w:sz w:val="28"/>
          <w:szCs w:val="28"/>
          <w:lang w:val="uk-UA" w:eastAsia="ru-RU"/>
        </w:rPr>
        <w:t xml:space="preserve">. Визначимо напрямок </w:t>
      </w:r>
      <w:proofErr w:type="spellStart"/>
      <w:r w:rsidRPr="00B03B25">
        <w:rPr>
          <w:rFonts w:ascii="Times New Roman" w:eastAsia="MyriadPro-Regular" w:hAnsi="Times New Roman" w:cs="Times New Roman"/>
          <w:sz w:val="28"/>
          <w:szCs w:val="28"/>
          <w:lang w:val="uk-UA" w:eastAsia="ru-RU"/>
        </w:rPr>
        <w:t>вектора</w:t>
      </w:r>
      <w:proofErr w:type="spellEnd"/>
      <w:r w:rsidRPr="00B03B25">
        <w:rPr>
          <w:rFonts w:ascii="Times New Roman" w:eastAsia="MyriadPro-Regular" w:hAnsi="Times New Roman" w:cs="Times New Roman"/>
          <w:sz w:val="28"/>
          <w:szCs w:val="28"/>
          <w:lang w:val="uk-UA" w:eastAsia="ru-RU"/>
        </w:rPr>
        <w:t xml:space="preserve"> зміни швидкості </w:t>
      </w:r>
      <m:oMath>
        <m:r>
          <w:rPr>
            <w:rFonts w:ascii="Cambria Math" w:eastAsia="MyriadPro-Regular" w:hAnsi="Cambria Math" w:cs="Times New Roman"/>
            <w:sz w:val="28"/>
            <w:szCs w:val="28"/>
            <w:lang w:val="uk-UA" w:eastAsia="ru-RU"/>
          </w:rPr>
          <m:t>∆</m:t>
        </m:r>
        <m:acc>
          <m:accPr>
            <m:chr m:val="⃗"/>
            <m:ctrlPr>
              <w:rPr>
                <w:rFonts w:ascii="Cambria Math" w:eastAsia="MyriadPro-Regular" w:hAnsi="Cambria Math" w:cs="Times New Roman"/>
                <w:i/>
                <w:sz w:val="28"/>
                <w:szCs w:val="28"/>
                <w:lang w:val="uk-UA" w:eastAsia="ru-RU"/>
              </w:rPr>
            </m:ctrlPr>
          </m:accPr>
          <m:e>
            <m:r>
              <w:rPr>
                <w:rFonts w:ascii="Cambria Math" w:eastAsia="MyriadPro-Regular" w:hAnsi="Cambria Math" w:cs="Times New Roman"/>
                <w:sz w:val="28"/>
                <w:szCs w:val="28"/>
                <w:lang w:val="uk-UA" w:eastAsia="ru-RU"/>
              </w:rPr>
              <m:t>v</m:t>
            </m:r>
          </m:e>
        </m:acc>
      </m:oMath>
      <w:r w:rsidRPr="00B03B25">
        <w:rPr>
          <w:rFonts w:ascii="Times New Roman" w:eastAsia="MyriadPro-Regular" w:hAnsi="Times New Roman" w:cs="Times New Roman"/>
          <w:sz w:val="28"/>
          <w:szCs w:val="28"/>
          <w:lang w:val="uk-UA" w:eastAsia="ru-RU"/>
        </w:rPr>
        <w:t>.</w:t>
      </w:r>
    </w:p>
    <w:p w14:paraId="5361C889" w14:textId="77777777" w:rsidR="001A2A66" w:rsidRPr="00B03B25" w:rsidRDefault="00000000">
      <w:pPr>
        <w:tabs>
          <w:tab w:val="left" w:pos="5173"/>
        </w:tabs>
        <w:autoSpaceDE w:val="0"/>
        <w:autoSpaceDN w:val="0"/>
        <w:adjustRightInd w:val="0"/>
        <w:spacing w:after="0"/>
        <w:ind w:firstLine="397"/>
        <w:jc w:val="both"/>
        <w:rPr>
          <w:rFonts w:ascii="Times New Roman" w:eastAsia="MyriadPro-Regular" w:hAnsi="Times New Roman" w:cs="Times New Roman"/>
          <w:sz w:val="28"/>
          <w:szCs w:val="28"/>
          <w:lang w:val="uk-UA" w:eastAsia="ru-RU"/>
        </w:rPr>
      </w:pPr>
      <w:r w:rsidRPr="00B03B25">
        <w:rPr>
          <w:rFonts w:ascii="Times New Roman" w:eastAsia="MyriadPro-Regular" w:hAnsi="Times New Roman" w:cs="Times New Roman"/>
          <w:sz w:val="28"/>
          <w:szCs w:val="28"/>
          <w:lang w:val="uk-UA" w:eastAsia="ru-RU"/>
        </w:rPr>
        <w:t xml:space="preserve">Бачимо, що вектор </w:t>
      </w:r>
      <m:oMath>
        <m:r>
          <w:rPr>
            <w:rFonts w:ascii="Cambria Math" w:eastAsia="MyriadPro-Regular" w:hAnsi="Cambria Math" w:cs="Times New Roman"/>
            <w:sz w:val="28"/>
            <w:szCs w:val="28"/>
            <w:lang w:val="uk-UA" w:eastAsia="ru-RU"/>
          </w:rPr>
          <m:t>∆</m:t>
        </m:r>
        <m:acc>
          <m:accPr>
            <m:chr m:val="⃗"/>
            <m:ctrlPr>
              <w:rPr>
                <w:rFonts w:ascii="Cambria Math" w:eastAsia="MyriadPro-Regular" w:hAnsi="Cambria Math" w:cs="Times New Roman"/>
                <w:i/>
                <w:sz w:val="28"/>
                <w:szCs w:val="28"/>
                <w:lang w:val="uk-UA" w:eastAsia="ru-RU"/>
              </w:rPr>
            </m:ctrlPr>
          </m:accPr>
          <m:e>
            <m:r>
              <w:rPr>
                <w:rFonts w:ascii="Cambria Math" w:eastAsia="MyriadPro-Regular" w:hAnsi="Cambria Math" w:cs="Times New Roman"/>
                <w:sz w:val="28"/>
                <w:szCs w:val="28"/>
                <w:lang w:val="uk-UA" w:eastAsia="ru-RU"/>
              </w:rPr>
              <m:t>v</m:t>
            </m:r>
          </m:e>
        </m:acc>
      </m:oMath>
      <w:r w:rsidRPr="00B03B25">
        <w:rPr>
          <w:rFonts w:ascii="Times New Roman" w:eastAsia="MyriadPro-Regular" w:hAnsi="Times New Roman" w:cs="Times New Roman"/>
          <w:sz w:val="28"/>
          <w:szCs w:val="28"/>
          <w:lang w:val="uk-UA" w:eastAsia="ru-RU"/>
        </w:rPr>
        <w:t xml:space="preserve"> напрямлений усередину кола. Так само напрямлений і вектор прискорення </w:t>
      </w:r>
      <m:oMath>
        <m:acc>
          <m:accPr>
            <m:chr m:val="⃗"/>
            <m:ctrlPr>
              <w:rPr>
                <w:rFonts w:ascii="Cambria Math" w:eastAsia="MyriadPro-Regular" w:hAnsi="Cambria Math" w:cs="Times New Roman"/>
                <w:i/>
                <w:sz w:val="28"/>
                <w:szCs w:val="28"/>
                <w:lang w:val="uk-UA" w:eastAsia="ru-RU"/>
              </w:rPr>
            </m:ctrlPr>
          </m:accPr>
          <m:e>
            <m:r>
              <w:rPr>
                <w:rFonts w:ascii="Cambria Math" w:eastAsia="MyriadPro-Regular" w:hAnsi="Cambria Math" w:cs="Times New Roman"/>
                <w:sz w:val="28"/>
                <w:szCs w:val="28"/>
                <w:lang w:val="uk-UA" w:eastAsia="ru-RU"/>
              </w:rPr>
              <m:t>a</m:t>
            </m:r>
          </m:e>
        </m:acc>
      </m:oMath>
      <w:r w:rsidRPr="00B03B25">
        <w:rPr>
          <w:rFonts w:ascii="Times New Roman" w:eastAsia="MyriadPro-Regular" w:hAnsi="Times New Roman" w:cs="Times New Roman"/>
          <w:sz w:val="28"/>
          <w:szCs w:val="28"/>
          <w:lang w:val="uk-UA" w:eastAsia="ru-RU"/>
        </w:rPr>
        <w:t>.</w:t>
      </w:r>
    </w:p>
    <w:p w14:paraId="69571200" w14:textId="77777777" w:rsidR="001A2A66" w:rsidRPr="00B03B25" w:rsidRDefault="00000000">
      <w:pPr>
        <w:tabs>
          <w:tab w:val="left" w:pos="5173"/>
        </w:tabs>
        <w:autoSpaceDE w:val="0"/>
        <w:autoSpaceDN w:val="0"/>
        <w:adjustRightInd w:val="0"/>
        <w:spacing w:after="0"/>
        <w:jc w:val="both"/>
        <w:rPr>
          <w:rFonts w:ascii="Times New Roman" w:eastAsia="MyriadPro-Regular" w:hAnsi="Times New Roman" w:cs="Times New Roman"/>
          <w:sz w:val="28"/>
          <w:szCs w:val="28"/>
          <w:lang w:val="uk-UA" w:eastAsia="ru-RU"/>
        </w:rPr>
      </w:pPr>
      <w:r w:rsidRPr="00B03B25">
        <w:rPr>
          <w:rFonts w:ascii="Times New Roman" w:eastAsia="MyriadPro-Regular" w:hAnsi="Times New Roman" w:cs="Times New Roman"/>
          <w:noProof/>
          <w:sz w:val="28"/>
          <w:szCs w:val="28"/>
          <w:lang w:val="uk-UA" w:eastAsia="ru-RU"/>
        </w:rPr>
        <w:drawing>
          <wp:inline distT="0" distB="0" distL="0" distR="0" wp14:anchorId="76D70A82" wp14:editId="32BB0DD8">
            <wp:extent cx="2057400" cy="181165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071973" cy="1824523"/>
                    </a:xfrm>
                    <a:prstGeom prst="rect">
                      <a:avLst/>
                    </a:prstGeom>
                    <a:noFill/>
                  </pic:spPr>
                </pic:pic>
              </a:graphicData>
            </a:graphic>
          </wp:inline>
        </w:drawing>
      </w:r>
      <w:r w:rsidRPr="00B03B25">
        <w:rPr>
          <w:rFonts w:ascii="Times New Roman" w:eastAsia="MyriadPro-Regular" w:hAnsi="Times New Roman" w:cs="Times New Roman"/>
          <w:sz w:val="28"/>
          <w:szCs w:val="28"/>
          <w:lang w:val="uk-UA" w:eastAsia="ru-RU"/>
        </w:rPr>
        <w:t xml:space="preserve">              </w:t>
      </w:r>
      <w:r w:rsidRPr="00B03B25">
        <w:rPr>
          <w:rFonts w:ascii="Times New Roman" w:eastAsia="MyriadPro-Regular" w:hAnsi="Times New Roman" w:cs="Times New Roman"/>
          <w:noProof/>
          <w:sz w:val="28"/>
          <w:szCs w:val="28"/>
          <w:lang w:val="uk-UA" w:eastAsia="ru-RU"/>
        </w:rPr>
        <w:drawing>
          <wp:inline distT="0" distB="0" distL="0" distR="0" wp14:anchorId="4D0EF19B" wp14:editId="5157B4DA">
            <wp:extent cx="2872740" cy="1748155"/>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892306" cy="1759935"/>
                    </a:xfrm>
                    <a:prstGeom prst="rect">
                      <a:avLst/>
                    </a:prstGeom>
                    <a:noFill/>
                  </pic:spPr>
                </pic:pic>
              </a:graphicData>
            </a:graphic>
          </wp:inline>
        </w:drawing>
      </w:r>
    </w:p>
    <w:p w14:paraId="4C5A68DC" w14:textId="77777777" w:rsidR="001A2A66" w:rsidRPr="00B03B25" w:rsidRDefault="00000000">
      <w:pPr>
        <w:autoSpaceDE w:val="0"/>
        <w:autoSpaceDN w:val="0"/>
        <w:adjustRightInd w:val="0"/>
        <w:spacing w:after="0"/>
        <w:ind w:firstLine="397"/>
        <w:jc w:val="both"/>
        <w:rPr>
          <w:rFonts w:ascii="Times New Roman" w:eastAsia="MyriadPro-Regular" w:hAnsi="Times New Roman" w:cs="Times New Roman"/>
          <w:i/>
          <w:sz w:val="28"/>
          <w:szCs w:val="28"/>
          <w:lang w:val="uk-UA" w:eastAsia="ru-RU"/>
        </w:rPr>
      </w:pPr>
      <w:r w:rsidRPr="00B03B25">
        <w:rPr>
          <w:rFonts w:ascii="Times New Roman" w:eastAsia="MyriadPro-Regular" w:hAnsi="Times New Roman" w:cs="Times New Roman"/>
          <w:i/>
          <w:sz w:val="28"/>
          <w:szCs w:val="28"/>
          <w:lang w:val="uk-UA" w:eastAsia="ru-RU"/>
        </w:rPr>
        <w:t>У разі рівномірного руху тіла по колу:</w:t>
      </w:r>
    </w:p>
    <w:p w14:paraId="4375981D" w14:textId="77777777" w:rsidR="001A2A66" w:rsidRPr="00B03B25" w:rsidRDefault="00000000">
      <w:pPr>
        <w:pStyle w:val="a9"/>
        <w:numPr>
          <w:ilvl w:val="0"/>
          <w:numId w:val="7"/>
        </w:numPr>
        <w:autoSpaceDE w:val="0"/>
        <w:autoSpaceDN w:val="0"/>
        <w:adjustRightInd w:val="0"/>
        <w:spacing w:after="0"/>
        <w:jc w:val="both"/>
        <w:rPr>
          <w:rFonts w:ascii="Times New Roman" w:eastAsia="MyriadPro-Regular" w:hAnsi="Times New Roman" w:cs="Times New Roman"/>
          <w:sz w:val="28"/>
          <w:szCs w:val="28"/>
          <w:lang w:val="uk-UA" w:eastAsia="ru-RU"/>
        </w:rPr>
      </w:pPr>
      <w:r w:rsidRPr="00B03B25">
        <w:rPr>
          <w:rFonts w:ascii="Times New Roman" w:eastAsia="MyriadPro-Regular" w:hAnsi="Times New Roman" w:cs="Times New Roman"/>
          <w:sz w:val="28"/>
          <w:szCs w:val="28"/>
          <w:lang w:val="uk-UA" w:eastAsia="ru-RU"/>
        </w:rPr>
        <w:t xml:space="preserve">Вектор прискорення напрямлений до центра кола –  саме тому прискорення тіла під час його руху по колу називають доцентровим прискоренням </w:t>
      </w:r>
      <m:oMath>
        <m:sSub>
          <m:sSubPr>
            <m:ctrlPr>
              <w:rPr>
                <w:rFonts w:ascii="Cambria Math" w:eastAsia="MyriadPro-Regular" w:hAnsi="Cambria Math" w:cs="Times New Roman"/>
                <w:i/>
                <w:sz w:val="28"/>
                <w:szCs w:val="28"/>
                <w:lang w:val="uk-UA" w:eastAsia="ru-RU"/>
              </w:rPr>
            </m:ctrlPr>
          </m:sSubPr>
          <m:e>
            <m:acc>
              <m:accPr>
                <m:chr m:val="⃗"/>
                <m:ctrlPr>
                  <w:rPr>
                    <w:rFonts w:ascii="Cambria Math" w:eastAsia="MyriadPro-Regular" w:hAnsi="Cambria Math" w:cs="Times New Roman"/>
                    <w:i/>
                    <w:sz w:val="28"/>
                    <w:szCs w:val="28"/>
                    <w:lang w:val="uk-UA" w:eastAsia="ru-RU"/>
                  </w:rPr>
                </m:ctrlPr>
              </m:accPr>
              <m:e>
                <m:r>
                  <w:rPr>
                    <w:rFonts w:ascii="Cambria Math" w:eastAsia="MyriadPro-Regular" w:hAnsi="Cambria Math" w:cs="Times New Roman"/>
                    <w:sz w:val="28"/>
                    <w:szCs w:val="28"/>
                    <w:lang w:val="uk-UA" w:eastAsia="ru-RU"/>
                  </w:rPr>
                  <m:t>a</m:t>
                </m:r>
              </m:e>
            </m:acc>
          </m:e>
          <m:sub>
            <m:r>
              <w:rPr>
                <w:rFonts w:ascii="Cambria Math" w:eastAsia="MyriadPro-Regular" w:hAnsi="Cambria Math" w:cs="Times New Roman"/>
                <w:sz w:val="28"/>
                <w:szCs w:val="28"/>
                <w:lang w:val="uk-UA" w:eastAsia="ru-RU"/>
              </w:rPr>
              <m:t>дц</m:t>
            </m:r>
          </m:sub>
        </m:sSub>
      </m:oMath>
      <w:r w:rsidRPr="00B03B25">
        <w:rPr>
          <w:rFonts w:ascii="Times New Roman" w:eastAsia="MyriadPro-Regular" w:hAnsi="Times New Roman" w:cs="Times New Roman"/>
          <w:sz w:val="28"/>
          <w:szCs w:val="28"/>
          <w:lang w:val="uk-UA" w:eastAsia="ru-RU"/>
        </w:rPr>
        <w:t>.</w:t>
      </w:r>
    </w:p>
    <w:p w14:paraId="1159625C" w14:textId="77777777" w:rsidR="001A2A66" w:rsidRPr="00B03B25" w:rsidRDefault="00000000">
      <w:pPr>
        <w:pStyle w:val="a9"/>
        <w:numPr>
          <w:ilvl w:val="0"/>
          <w:numId w:val="7"/>
        </w:numPr>
        <w:autoSpaceDE w:val="0"/>
        <w:autoSpaceDN w:val="0"/>
        <w:adjustRightInd w:val="0"/>
        <w:spacing w:after="0"/>
        <w:jc w:val="both"/>
        <w:rPr>
          <w:rFonts w:ascii="Times New Roman" w:eastAsia="MyriadPro-Regular" w:hAnsi="Times New Roman" w:cs="Times New Roman"/>
          <w:sz w:val="28"/>
          <w:szCs w:val="28"/>
          <w:lang w:val="uk-UA" w:eastAsia="ru-RU"/>
        </w:rPr>
      </w:pPr>
      <w:r w:rsidRPr="00B03B25">
        <w:rPr>
          <w:rFonts w:ascii="Times New Roman" w:eastAsia="MyriadPro-Regular" w:hAnsi="Times New Roman" w:cs="Times New Roman"/>
          <w:sz w:val="28"/>
          <w:szCs w:val="28"/>
          <w:lang w:val="uk-UA" w:eastAsia="ru-RU"/>
        </w:rPr>
        <w:t>Модуль доцентрового прискорення обчислюють за формулами:</w:t>
      </w:r>
    </w:p>
    <w:p w14:paraId="2D1F2463" w14:textId="77777777" w:rsidR="001A2A66" w:rsidRPr="00B03B25" w:rsidRDefault="00000000">
      <w:pPr>
        <w:autoSpaceDE w:val="0"/>
        <w:autoSpaceDN w:val="0"/>
        <w:adjustRightInd w:val="0"/>
        <w:spacing w:after="0"/>
        <w:jc w:val="both"/>
        <w:rPr>
          <w:rFonts w:ascii="Times New Roman" w:eastAsia="MyriadPro-Regular" w:hAnsi="Times New Roman" w:cs="Times New Roman"/>
          <w:sz w:val="28"/>
          <w:szCs w:val="28"/>
          <w:lang w:val="uk-UA" w:eastAsia="ru-RU"/>
        </w:rPr>
      </w:pPr>
      <m:oMathPara>
        <m:oMath>
          <m:sSub>
            <m:sSubPr>
              <m:ctrlPr>
                <w:rPr>
                  <w:rFonts w:ascii="Cambria Math" w:eastAsia="MyriadPro-Regular" w:hAnsi="Cambria Math" w:cs="Times New Roman"/>
                  <w:i/>
                  <w:sz w:val="28"/>
                  <w:szCs w:val="28"/>
                  <w:lang w:val="uk-UA" w:eastAsia="ru-RU"/>
                </w:rPr>
              </m:ctrlPr>
            </m:sSubPr>
            <m:e>
              <m:r>
                <w:rPr>
                  <w:rFonts w:ascii="Cambria Math" w:eastAsia="MyriadPro-Regular" w:hAnsi="Cambria Math" w:cs="Times New Roman"/>
                  <w:sz w:val="28"/>
                  <w:szCs w:val="28"/>
                  <w:lang w:val="uk-UA" w:eastAsia="ru-RU"/>
                </w:rPr>
                <m:t>a</m:t>
              </m:r>
            </m:e>
            <m:sub>
              <m:r>
                <w:rPr>
                  <w:rFonts w:ascii="Cambria Math" w:eastAsia="MyriadPro-Regular" w:hAnsi="Cambria Math" w:cs="Times New Roman"/>
                  <w:sz w:val="28"/>
                  <w:szCs w:val="28"/>
                  <w:lang w:val="uk-UA" w:eastAsia="ru-RU"/>
                </w:rPr>
                <m:t>дц</m:t>
              </m:r>
            </m:sub>
          </m:sSub>
          <m:r>
            <w:rPr>
              <w:rFonts w:ascii="Cambria Math" w:eastAsia="MyriadPro-Regular" w:hAnsi="Cambria Math" w:cs="Times New Roman"/>
              <w:sz w:val="28"/>
              <w:szCs w:val="28"/>
              <w:lang w:val="uk-UA" w:eastAsia="ru-RU"/>
            </w:rPr>
            <m:t>=</m:t>
          </m:r>
          <m:f>
            <m:fPr>
              <m:ctrlPr>
                <w:rPr>
                  <w:rFonts w:ascii="Cambria Math" w:eastAsia="MyriadPro-Regular" w:hAnsi="Cambria Math" w:cs="Times New Roman"/>
                  <w:i/>
                  <w:sz w:val="28"/>
                  <w:szCs w:val="28"/>
                  <w:lang w:val="uk-UA" w:eastAsia="ru-RU"/>
                </w:rPr>
              </m:ctrlPr>
            </m:fPr>
            <m:num>
              <m:sSup>
                <m:sSupPr>
                  <m:ctrlPr>
                    <w:rPr>
                      <w:rFonts w:ascii="Cambria Math" w:eastAsia="MyriadPro-Regular" w:hAnsi="Cambria Math" w:cs="Times New Roman"/>
                      <w:i/>
                      <w:sz w:val="28"/>
                      <w:szCs w:val="28"/>
                      <w:lang w:val="uk-UA" w:eastAsia="ru-RU"/>
                    </w:rPr>
                  </m:ctrlPr>
                </m:sSupPr>
                <m:e>
                  <m:r>
                    <w:rPr>
                      <w:rFonts w:ascii="Cambria Math" w:eastAsia="MyriadPro-Regular" w:hAnsi="Cambria Math" w:cs="Times New Roman"/>
                      <w:sz w:val="28"/>
                      <w:szCs w:val="28"/>
                      <w:lang w:val="uk-UA" w:eastAsia="ru-RU"/>
                    </w:rPr>
                    <m:t>v</m:t>
                  </m:r>
                </m:e>
                <m:sup>
                  <m:r>
                    <w:rPr>
                      <w:rFonts w:ascii="Cambria Math" w:eastAsia="MyriadPro-Regular" w:hAnsi="Cambria Math" w:cs="Times New Roman"/>
                      <w:sz w:val="28"/>
                      <w:szCs w:val="28"/>
                      <w:lang w:val="uk-UA" w:eastAsia="ru-RU"/>
                    </w:rPr>
                    <m:t>2</m:t>
                  </m:r>
                </m:sup>
              </m:sSup>
            </m:num>
            <m:den>
              <m:r>
                <w:rPr>
                  <w:rFonts w:ascii="Cambria Math" w:eastAsia="MyriadPro-Regular" w:hAnsi="Cambria Math" w:cs="Times New Roman"/>
                  <w:sz w:val="28"/>
                  <w:szCs w:val="28"/>
                  <w:lang w:val="uk-UA" w:eastAsia="ru-RU"/>
                </w:rPr>
                <m:t>r</m:t>
              </m:r>
            </m:den>
          </m:f>
          <m:r>
            <w:rPr>
              <w:rFonts w:ascii="Cambria Math" w:eastAsia="MyriadPro-Regular" w:hAnsi="Cambria Math" w:cs="Times New Roman"/>
              <w:sz w:val="28"/>
              <w:szCs w:val="28"/>
              <w:lang w:val="uk-UA" w:eastAsia="ru-RU"/>
            </w:rPr>
            <m:t xml:space="preserve">         </m:t>
          </m:r>
          <m:sSub>
            <m:sSubPr>
              <m:ctrlPr>
                <w:rPr>
                  <w:rFonts w:ascii="Cambria Math" w:eastAsia="MyriadPro-Regular" w:hAnsi="Cambria Math" w:cs="Times New Roman"/>
                  <w:i/>
                  <w:sz w:val="28"/>
                  <w:szCs w:val="28"/>
                  <w:lang w:val="uk-UA" w:eastAsia="ru-RU"/>
                </w:rPr>
              </m:ctrlPr>
            </m:sSubPr>
            <m:e>
              <m:r>
                <w:rPr>
                  <w:rFonts w:ascii="Cambria Math" w:eastAsia="MyriadPro-Regular" w:hAnsi="Cambria Math" w:cs="Times New Roman"/>
                  <w:sz w:val="28"/>
                  <w:szCs w:val="28"/>
                  <w:lang w:val="uk-UA" w:eastAsia="ru-RU"/>
                </w:rPr>
                <m:t>a</m:t>
              </m:r>
            </m:e>
            <m:sub>
              <m:r>
                <w:rPr>
                  <w:rFonts w:ascii="Cambria Math" w:eastAsia="MyriadPro-Regular" w:hAnsi="Cambria Math" w:cs="Times New Roman"/>
                  <w:sz w:val="28"/>
                  <w:szCs w:val="28"/>
                  <w:lang w:val="uk-UA" w:eastAsia="ru-RU"/>
                </w:rPr>
                <m:t>дц</m:t>
              </m:r>
            </m:sub>
          </m:sSub>
          <m:r>
            <w:rPr>
              <w:rFonts w:ascii="Cambria Math" w:eastAsia="MyriadPro-Regular" w:hAnsi="Cambria Math" w:cs="Times New Roman"/>
              <w:sz w:val="28"/>
              <w:szCs w:val="28"/>
              <w:lang w:val="uk-UA" w:eastAsia="ru-RU"/>
            </w:rPr>
            <m:t>=</m:t>
          </m:r>
          <m:sSup>
            <m:sSupPr>
              <m:ctrlPr>
                <w:rPr>
                  <w:rFonts w:ascii="Cambria Math" w:eastAsia="MyriadPro-Regular" w:hAnsi="Cambria Math" w:cs="Times New Roman"/>
                  <w:i/>
                  <w:sz w:val="28"/>
                  <w:szCs w:val="28"/>
                  <w:lang w:val="uk-UA" w:eastAsia="ru-RU"/>
                </w:rPr>
              </m:ctrlPr>
            </m:sSupPr>
            <m:e>
              <m:r>
                <m:rPr>
                  <m:sty m:val="p"/>
                </m:rPr>
                <w:rPr>
                  <w:rFonts w:ascii="Cambria Math" w:eastAsia="MyriadPro-Regular" w:hAnsi="Cambria Math" w:cs="Times New Roman"/>
                  <w:sz w:val="28"/>
                  <w:szCs w:val="28"/>
                  <w:lang w:val="uk-UA" w:eastAsia="ru-RU"/>
                </w:rPr>
                <m:t>ω</m:t>
              </m:r>
            </m:e>
            <m:sup>
              <m:r>
                <w:rPr>
                  <w:rFonts w:ascii="Cambria Math" w:eastAsia="MyriadPro-Regular" w:hAnsi="Cambria Math" w:cs="Times New Roman"/>
                  <w:sz w:val="28"/>
                  <w:szCs w:val="28"/>
                  <w:lang w:val="uk-UA" w:eastAsia="ru-RU"/>
                </w:rPr>
                <m:t>2</m:t>
              </m:r>
            </m:sup>
          </m:sSup>
          <m:r>
            <w:rPr>
              <w:rFonts w:ascii="Cambria Math" w:eastAsia="MyriadPro-Regular" w:hAnsi="Cambria Math" w:cs="Times New Roman"/>
              <w:sz w:val="28"/>
              <w:szCs w:val="28"/>
              <w:lang w:val="uk-UA" w:eastAsia="ru-RU"/>
            </w:rPr>
            <m:t>r</m:t>
          </m:r>
        </m:oMath>
      </m:oMathPara>
    </w:p>
    <w:p w14:paraId="1EC3AFF3" w14:textId="77777777" w:rsidR="001A2A66" w:rsidRPr="00B03B25" w:rsidRDefault="00000000">
      <w:pPr>
        <w:autoSpaceDE w:val="0"/>
        <w:autoSpaceDN w:val="0"/>
        <w:adjustRightInd w:val="0"/>
        <w:spacing w:after="0"/>
        <w:ind w:firstLine="397"/>
        <w:jc w:val="both"/>
        <w:rPr>
          <w:rFonts w:ascii="Times New Roman" w:eastAsia="MyriadPro-Regular" w:hAnsi="Times New Roman" w:cs="Times New Roman"/>
          <w:sz w:val="28"/>
          <w:szCs w:val="28"/>
          <w:lang w:val="uk-UA" w:eastAsia="ru-RU"/>
        </w:rPr>
      </w:pPr>
      <m:oMath>
        <m:r>
          <w:rPr>
            <w:rFonts w:ascii="Cambria Math" w:eastAsia="MyriadPro-Regular" w:hAnsi="Cambria Math" w:cs="Times New Roman"/>
            <w:sz w:val="28"/>
            <w:szCs w:val="28"/>
            <w:lang w:val="uk-UA" w:eastAsia="ru-RU"/>
          </w:rPr>
          <m:t>v</m:t>
        </m:r>
      </m:oMath>
      <w:r w:rsidRPr="00B03B25">
        <w:rPr>
          <w:rFonts w:ascii="Times New Roman" w:eastAsia="MyriadPro-Regular" w:hAnsi="Times New Roman" w:cs="Times New Roman"/>
          <w:sz w:val="28"/>
          <w:szCs w:val="28"/>
          <w:lang w:val="uk-UA" w:eastAsia="ru-RU"/>
        </w:rPr>
        <w:t xml:space="preserve"> – лінійна швидкість; </w:t>
      </w:r>
      <m:oMath>
        <m:r>
          <w:rPr>
            <w:rFonts w:ascii="Cambria Math" w:eastAsia="MyriadPro-Regular" w:hAnsi="Cambria Math" w:cs="Times New Roman"/>
            <w:sz w:val="28"/>
            <w:szCs w:val="28"/>
            <w:lang w:val="uk-UA" w:eastAsia="ru-RU"/>
          </w:rPr>
          <m:t>r</m:t>
        </m:r>
      </m:oMath>
      <w:r w:rsidRPr="00B03B25">
        <w:rPr>
          <w:rFonts w:ascii="Times New Roman" w:eastAsia="MyriadPro-Regular" w:hAnsi="Times New Roman" w:cs="Times New Roman"/>
          <w:sz w:val="28"/>
          <w:szCs w:val="28"/>
          <w:lang w:val="uk-UA" w:eastAsia="ru-RU"/>
        </w:rPr>
        <w:t xml:space="preserve"> – радіус кола; </w:t>
      </w:r>
      <m:oMath>
        <m:r>
          <m:rPr>
            <m:sty m:val="p"/>
          </m:rPr>
          <w:rPr>
            <w:rFonts w:ascii="Cambria Math" w:eastAsia="MyriadPro-Regular" w:hAnsi="Cambria Math" w:cs="Times New Roman"/>
            <w:sz w:val="28"/>
            <w:szCs w:val="28"/>
            <w:lang w:val="uk-UA" w:eastAsia="ru-RU"/>
          </w:rPr>
          <m:t>ω</m:t>
        </m:r>
      </m:oMath>
      <w:r w:rsidRPr="00B03B25">
        <w:rPr>
          <w:rFonts w:ascii="Times New Roman" w:eastAsia="MyriadPro-Regular" w:hAnsi="Times New Roman" w:cs="Times New Roman"/>
          <w:sz w:val="28"/>
          <w:szCs w:val="28"/>
          <w:lang w:val="uk-UA" w:eastAsia="ru-RU"/>
        </w:rPr>
        <w:t xml:space="preserve"> – кутова швидкість.</w:t>
      </w:r>
    </w:p>
    <w:p w14:paraId="5441C9C7" w14:textId="77777777" w:rsidR="001A2A66" w:rsidRPr="00B03B25" w:rsidRDefault="001A2A66">
      <w:pPr>
        <w:autoSpaceDE w:val="0"/>
        <w:autoSpaceDN w:val="0"/>
        <w:adjustRightInd w:val="0"/>
        <w:spacing w:after="0"/>
        <w:ind w:firstLine="397"/>
        <w:jc w:val="both"/>
        <w:rPr>
          <w:rFonts w:ascii="Times New Roman" w:eastAsia="MyriadPro-Regular" w:hAnsi="Times New Roman" w:cs="Times New Roman"/>
          <w:sz w:val="28"/>
          <w:szCs w:val="28"/>
          <w:lang w:val="uk-UA" w:eastAsia="ru-RU"/>
        </w:rPr>
      </w:pPr>
    </w:p>
    <w:p w14:paraId="7AE6C296" w14:textId="77777777" w:rsidR="001A2A66" w:rsidRPr="00B03B25" w:rsidRDefault="00000000">
      <w:pPr>
        <w:shd w:val="clear" w:color="auto" w:fill="FFFFFF"/>
        <w:spacing w:after="0"/>
        <w:jc w:val="both"/>
        <w:rPr>
          <w:rFonts w:ascii="Times New Roman" w:eastAsia="Times New Roman" w:hAnsi="Times New Roman" w:cs="Times New Roman"/>
          <w:b/>
          <w:bCs/>
          <w:i/>
          <w:iCs/>
          <w:color w:val="444444"/>
          <w:sz w:val="28"/>
          <w:szCs w:val="28"/>
          <w:lang w:val="uk-UA" w:eastAsia="uk-UA"/>
        </w:rPr>
      </w:pPr>
      <w:r w:rsidRPr="00B03B25">
        <w:rPr>
          <w:rFonts w:ascii="Times New Roman" w:eastAsia="Times New Roman" w:hAnsi="Times New Roman" w:cs="Times New Roman"/>
          <w:b/>
          <w:bCs/>
          <w:i/>
          <w:iCs/>
          <w:color w:val="444444"/>
          <w:sz w:val="28"/>
          <w:szCs w:val="28"/>
          <w:lang w:val="uk-UA" w:eastAsia="uk-UA"/>
        </w:rPr>
        <w:t>Завдання, які досліджуються:</w:t>
      </w:r>
    </w:p>
    <w:p w14:paraId="01C3F8E5" w14:textId="77777777" w:rsidR="001A2A66" w:rsidRPr="00B03B25" w:rsidRDefault="00000000">
      <w:pPr>
        <w:pStyle w:val="a9"/>
        <w:numPr>
          <w:ilvl w:val="0"/>
          <w:numId w:val="8"/>
        </w:numPr>
        <w:tabs>
          <w:tab w:val="left" w:pos="426"/>
        </w:tabs>
        <w:autoSpaceDE w:val="0"/>
        <w:autoSpaceDN w:val="0"/>
        <w:adjustRightInd w:val="0"/>
        <w:spacing w:after="0"/>
        <w:ind w:left="0" w:firstLine="0"/>
        <w:jc w:val="both"/>
        <w:rPr>
          <w:rFonts w:ascii="Times New Roman" w:eastAsia="MyriadPro-Regular" w:hAnsi="Times New Roman" w:cs="Times New Roman"/>
          <w:color w:val="000000" w:themeColor="text1"/>
          <w:sz w:val="28"/>
          <w:szCs w:val="28"/>
          <w:lang w:val="uk-UA" w:eastAsia="ru-RU"/>
        </w:rPr>
      </w:pPr>
      <w:r w:rsidRPr="00B03B25">
        <w:rPr>
          <w:rFonts w:ascii="Times New Roman" w:eastAsia="MyriadPro-Regular" w:hAnsi="Times New Roman" w:cs="Times New Roman"/>
          <w:color w:val="000000" w:themeColor="text1"/>
          <w:sz w:val="28"/>
          <w:szCs w:val="28"/>
          <w:lang w:val="uk-UA" w:eastAsia="ru-RU"/>
        </w:rPr>
        <w:t xml:space="preserve">Ангел, катаючись на каруселі, яка робить 1 оберт за </w:t>
      </w:r>
      <w:r w:rsidRPr="00B03B25">
        <w:rPr>
          <w:rFonts w:ascii="Times New Roman" w:eastAsia="MyriadPro-Regular" w:hAnsi="Times New Roman" w:cs="Times New Roman"/>
          <w:i/>
          <w:iCs/>
          <w:color w:val="000000" w:themeColor="text1"/>
          <w:sz w:val="28"/>
          <w:szCs w:val="28"/>
          <w:lang w:val="uk-UA" w:eastAsia="ru-RU"/>
        </w:rPr>
        <w:t>t</w:t>
      </w:r>
      <w:r w:rsidRPr="00B03B25">
        <w:rPr>
          <w:rFonts w:ascii="Times New Roman" w:eastAsia="MyriadPro-Regular" w:hAnsi="Times New Roman" w:cs="Times New Roman"/>
          <w:color w:val="000000" w:themeColor="text1"/>
          <w:sz w:val="28"/>
          <w:szCs w:val="28"/>
          <w:lang w:val="uk-UA" w:eastAsia="ru-RU"/>
        </w:rPr>
        <w:t xml:space="preserve"> с, сидить на відстані </w:t>
      </w:r>
      <w:r w:rsidRPr="00B03B25">
        <w:rPr>
          <w:rFonts w:ascii="Times New Roman" w:eastAsia="MyriadPro-Regular" w:hAnsi="Times New Roman" w:cs="Times New Roman"/>
          <w:i/>
          <w:iCs/>
          <w:color w:val="000000" w:themeColor="text1"/>
          <w:sz w:val="28"/>
          <w:szCs w:val="28"/>
          <w:lang w:val="uk-UA" w:eastAsia="ru-RU"/>
        </w:rPr>
        <w:t>r</w:t>
      </w:r>
      <w:r w:rsidRPr="00B03B25">
        <w:rPr>
          <w:rFonts w:ascii="Times New Roman" w:eastAsia="MyriadPro-Regular" w:hAnsi="Times New Roman" w:cs="Times New Roman"/>
          <w:color w:val="000000" w:themeColor="text1"/>
          <w:sz w:val="28"/>
          <w:szCs w:val="28"/>
          <w:lang w:val="uk-UA" w:eastAsia="ru-RU"/>
        </w:rPr>
        <w:t xml:space="preserve"> м від осі обертання каруселі. Визначте період обертання, частоту обертання, лінійну швидкість, кутову швидкість та доцентрове прискорення  руху ангела. </w:t>
      </w:r>
    </w:p>
    <w:p w14:paraId="56301B2B" w14:textId="77777777" w:rsidR="001A2A66" w:rsidRPr="00B03B25" w:rsidRDefault="00000000">
      <w:pPr>
        <w:tabs>
          <w:tab w:val="left" w:pos="2674"/>
        </w:tabs>
        <w:autoSpaceDE w:val="0"/>
        <w:autoSpaceDN w:val="0"/>
        <w:adjustRightInd w:val="0"/>
        <w:spacing w:after="0"/>
        <w:jc w:val="both"/>
        <w:rPr>
          <w:rFonts w:ascii="Times New Roman" w:eastAsia="MyriadPro-Regular" w:hAnsi="Times New Roman" w:cs="Times New Roman"/>
          <w:color w:val="000000" w:themeColor="text1"/>
          <w:sz w:val="28"/>
          <w:szCs w:val="28"/>
          <w:lang w:val="uk-UA" w:eastAsia="ru-RU"/>
        </w:rPr>
      </w:pPr>
      <w:r w:rsidRPr="00B03B25">
        <w:rPr>
          <w:rFonts w:ascii="Times New Roman" w:eastAsia="MyriadPro-Regular" w:hAnsi="Times New Roman" w:cs="Times New Roman"/>
          <w:color w:val="000000" w:themeColor="text1"/>
          <w:sz w:val="28"/>
          <w:szCs w:val="28"/>
          <w:lang w:val="uk-UA" w:eastAsia="ru-RU"/>
        </w:rPr>
        <w:t>(відстань r, та час t виміряйте самостійно, причому для точності розрахунків обчисліть середнє арифметичне часу з 3-х вимірів).</w:t>
      </w:r>
    </w:p>
    <w:p w14:paraId="0E8F2063" w14:textId="77777777" w:rsidR="001A2A66" w:rsidRPr="00B03B25" w:rsidRDefault="001A2A66">
      <w:pPr>
        <w:tabs>
          <w:tab w:val="left" w:pos="2674"/>
        </w:tabs>
        <w:autoSpaceDE w:val="0"/>
        <w:autoSpaceDN w:val="0"/>
        <w:adjustRightInd w:val="0"/>
        <w:spacing w:after="0"/>
        <w:jc w:val="both"/>
        <w:rPr>
          <w:rFonts w:ascii="Times New Roman" w:eastAsia="MyriadPro-Regular" w:hAnsi="Times New Roman" w:cs="Times New Roman"/>
          <w:color w:val="000000" w:themeColor="text1"/>
          <w:sz w:val="28"/>
          <w:szCs w:val="28"/>
          <w:lang w:val="uk-UA" w:eastAsia="ru-RU"/>
        </w:rPr>
      </w:pPr>
    </w:p>
    <w:tbl>
      <w:tblPr>
        <w:tblStyle w:val="13"/>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121"/>
        <w:gridCol w:w="7085"/>
      </w:tblGrid>
      <w:tr w:rsidR="001A2A66" w:rsidRPr="00B03B25" w14:paraId="15510CB4" w14:textId="77777777">
        <w:trPr>
          <w:trHeight w:val="811"/>
        </w:trPr>
        <w:tc>
          <w:tcPr>
            <w:tcW w:w="2552" w:type="dxa"/>
          </w:tcPr>
          <w:p w14:paraId="23DA1F54" w14:textId="77777777" w:rsidR="001A2A66" w:rsidRPr="00B03B25" w:rsidRDefault="00000000">
            <w:pPr>
              <w:autoSpaceDE w:val="0"/>
              <w:autoSpaceDN w:val="0"/>
              <w:adjustRightInd w:val="0"/>
              <w:spacing w:after="0"/>
              <w:jc w:val="both"/>
              <w:rPr>
                <w:rFonts w:ascii="Times New Roman" w:eastAsia="MyriadPro-Regular" w:hAnsi="Times New Roman" w:cs="Times New Roman"/>
                <w:b/>
                <w:i/>
                <w:color w:val="000000" w:themeColor="text1"/>
                <w:sz w:val="28"/>
                <w:szCs w:val="28"/>
                <w:lang w:val="uk-UA" w:eastAsia="ru-RU"/>
              </w:rPr>
            </w:pPr>
            <w:r w:rsidRPr="00B03B25">
              <w:rPr>
                <w:rFonts w:ascii="Times New Roman" w:eastAsia="MyriadPro-Regular" w:hAnsi="Times New Roman" w:cs="Times New Roman"/>
                <w:b/>
                <w:i/>
                <w:color w:val="000000" w:themeColor="text1"/>
                <w:sz w:val="28"/>
                <w:szCs w:val="28"/>
                <w:lang w:val="uk-UA" w:eastAsia="ru-RU"/>
              </w:rPr>
              <w:t>Дано:</w:t>
            </w:r>
          </w:p>
          <w:p w14:paraId="01F09730" w14:textId="77777777" w:rsidR="001A2A66" w:rsidRPr="00B03B25" w:rsidRDefault="00000000">
            <w:pPr>
              <w:autoSpaceDE w:val="0"/>
              <w:autoSpaceDN w:val="0"/>
              <w:adjustRightInd w:val="0"/>
              <w:spacing w:after="0"/>
              <w:jc w:val="both"/>
              <w:rPr>
                <w:rFonts w:ascii="Times New Roman" w:eastAsia="MyriadPro-Regular" w:hAnsi="Times New Roman" w:cs="Times New Roman"/>
                <w:b/>
                <w:i/>
                <w:color w:val="000000" w:themeColor="text1"/>
                <w:sz w:val="28"/>
                <w:szCs w:val="28"/>
                <w:lang w:val="uk-UA" w:eastAsia="ru-RU"/>
              </w:rPr>
            </w:pPr>
            <m:oMathPara>
              <m:oMathParaPr>
                <m:jc m:val="left"/>
              </m:oMathParaPr>
              <m:oMath>
                <m:r>
                  <w:rPr>
                    <w:rFonts w:ascii="Cambria Math" w:eastAsia="MyriadPro-Regular" w:hAnsi="Cambria Math" w:cs="Times New Roman"/>
                    <w:color w:val="000000" w:themeColor="text1"/>
                    <w:sz w:val="28"/>
                    <w:szCs w:val="28"/>
                    <w:lang w:val="uk-UA" w:eastAsia="ru-RU"/>
                  </w:rPr>
                  <m:t>N=1</m:t>
                </m:r>
              </m:oMath>
            </m:oMathPara>
          </w:p>
          <w:p w14:paraId="05E4AC5C" w14:textId="77777777" w:rsidR="001A2A66" w:rsidRPr="00B03B25" w:rsidRDefault="00000000">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m:oMathPara>
              <m:oMathParaPr>
                <m:jc m:val="left"/>
              </m:oMathParaPr>
              <m:oMath>
                <m:r>
                  <w:rPr>
                    <w:rFonts w:ascii="Cambria Math" w:eastAsia="MyriadPro-Regular" w:hAnsi="Cambria Math" w:cs="Times New Roman"/>
                    <w:color w:val="000000" w:themeColor="text1"/>
                    <w:sz w:val="28"/>
                    <w:szCs w:val="28"/>
                    <w:lang w:val="uk-UA" w:eastAsia="ru-RU"/>
                  </w:rPr>
                  <m:t>t1=11,74 с</m:t>
                </m:r>
              </m:oMath>
            </m:oMathPara>
          </w:p>
          <w:p w14:paraId="30B50770" w14:textId="77777777" w:rsidR="001A2A66" w:rsidRPr="00B03B25" w:rsidRDefault="00000000">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m:oMathPara>
              <m:oMathParaPr>
                <m:jc m:val="left"/>
              </m:oMathParaPr>
              <m:oMath>
                <m:r>
                  <w:rPr>
                    <w:rFonts w:ascii="Cambria Math" w:eastAsia="MyriadPro-Regular" w:hAnsi="Cambria Math" w:cs="Times New Roman"/>
                    <w:color w:val="000000" w:themeColor="text1"/>
                    <w:sz w:val="28"/>
                    <w:szCs w:val="28"/>
                    <w:lang w:val="uk-UA" w:eastAsia="ru-RU"/>
                  </w:rPr>
                  <m:t>t2=12,18 с</m:t>
                </m:r>
              </m:oMath>
            </m:oMathPara>
          </w:p>
          <w:p w14:paraId="2BEB1F22" w14:textId="77777777" w:rsidR="001A2A66" w:rsidRPr="00B03B25" w:rsidRDefault="00000000">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m:oMathPara>
              <m:oMathParaPr>
                <m:jc m:val="left"/>
              </m:oMathParaPr>
              <m:oMath>
                <m:r>
                  <w:rPr>
                    <w:rFonts w:ascii="Cambria Math" w:eastAsia="MyriadPro-Regular" w:hAnsi="Cambria Math" w:cs="Times New Roman"/>
                    <w:color w:val="000000" w:themeColor="text1"/>
                    <w:sz w:val="28"/>
                    <w:szCs w:val="28"/>
                    <w:lang w:val="uk-UA" w:eastAsia="ru-RU"/>
                  </w:rPr>
                  <m:t>t3=11,86 с</m:t>
                </m:r>
              </m:oMath>
            </m:oMathPara>
          </w:p>
          <w:p w14:paraId="76162291" w14:textId="77777777" w:rsidR="001A2A66" w:rsidRPr="00B03B25" w:rsidRDefault="001A2A66">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w:p>
          <w:p w14:paraId="4A391A9C" w14:textId="77777777" w:rsidR="001A2A66" w:rsidRPr="00B03B25" w:rsidRDefault="00000000">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m:oMath>
              <m:r>
                <w:rPr>
                  <w:rFonts w:ascii="Cambria Math" w:eastAsia="MyriadPro-Regular" w:hAnsi="Cambria Math" w:cs="Times New Roman"/>
                  <w:color w:val="000000" w:themeColor="text1"/>
                  <w:sz w:val="28"/>
                  <w:szCs w:val="28"/>
                  <w:lang w:val="uk-UA" w:eastAsia="ru-RU"/>
                </w:rPr>
                <m:t>r=</m:t>
              </m:r>
              <m:f>
                <m:fPr>
                  <m:ctrlPr>
                    <w:rPr>
                      <w:rFonts w:ascii="Cambria Math" w:eastAsia="MyriadPro-Regular" w:hAnsi="Cambria Math" w:cs="Times New Roman"/>
                      <w:i/>
                      <w:color w:val="000000" w:themeColor="text1"/>
                      <w:sz w:val="28"/>
                      <w:szCs w:val="28"/>
                      <w:lang w:val="uk-UA" w:eastAsia="ru-RU"/>
                    </w:rPr>
                  </m:ctrlPr>
                </m:fPr>
                <m:num>
                  <m:r>
                    <w:rPr>
                      <w:rFonts w:ascii="Cambria Math" w:eastAsia="MyriadPro-Regular" w:hAnsi="Cambria Math" w:cs="Times New Roman"/>
                      <w:color w:val="000000" w:themeColor="text1"/>
                      <w:sz w:val="28"/>
                      <w:szCs w:val="28"/>
                      <w:lang w:val="uk-UA" w:eastAsia="ru-RU"/>
                    </w:rPr>
                    <m:t>d</m:t>
                  </m:r>
                </m:num>
                <m:den>
                  <m:r>
                    <w:rPr>
                      <w:rFonts w:ascii="Cambria Math" w:eastAsia="MyriadPro-Regular" w:hAnsi="Cambria Math" w:cs="Times New Roman"/>
                      <w:color w:val="000000" w:themeColor="text1"/>
                      <w:sz w:val="28"/>
                      <w:szCs w:val="28"/>
                      <w:lang w:val="uk-UA" w:eastAsia="ru-RU"/>
                    </w:rPr>
                    <m:t>2</m:t>
                  </m:r>
                </m:den>
              </m:f>
              <m:r>
                <w:rPr>
                  <w:rFonts w:ascii="Cambria Math" w:eastAsia="MyriadPro-Regular" w:hAnsi="Cambria Math" w:cs="Times New Roman"/>
                  <w:color w:val="000000" w:themeColor="text1"/>
                  <w:sz w:val="28"/>
                  <w:szCs w:val="28"/>
                  <w:lang w:val="uk-UA" w:eastAsia="ru-RU"/>
                </w:rPr>
                <m:t>=</m:t>
              </m:r>
              <m:f>
                <m:fPr>
                  <m:ctrlPr>
                    <w:rPr>
                      <w:rFonts w:ascii="Cambria Math" w:eastAsia="MyriadPro-Regular" w:hAnsi="Cambria Math" w:cs="Times New Roman"/>
                      <w:i/>
                      <w:color w:val="000000" w:themeColor="text1"/>
                      <w:sz w:val="28"/>
                      <w:szCs w:val="28"/>
                      <w:lang w:val="uk-UA" w:eastAsia="ru-RU"/>
                    </w:rPr>
                  </m:ctrlPr>
                </m:fPr>
                <m:num>
                  <m:r>
                    <w:rPr>
                      <w:rFonts w:ascii="Cambria Math" w:eastAsia="MyriadPro-Regular" w:hAnsi="Cambria Math" w:cs="Times New Roman"/>
                      <w:color w:val="000000" w:themeColor="text1"/>
                      <w:sz w:val="28"/>
                      <w:szCs w:val="28"/>
                      <w:lang w:val="uk-UA" w:eastAsia="ru-RU"/>
                    </w:rPr>
                    <m:t>35,8</m:t>
                  </m:r>
                </m:num>
                <m:den>
                  <m:r>
                    <w:rPr>
                      <w:rFonts w:ascii="Cambria Math" w:eastAsia="MyriadPro-Regular" w:hAnsi="Cambria Math" w:cs="Times New Roman"/>
                      <w:color w:val="000000" w:themeColor="text1"/>
                      <w:sz w:val="28"/>
                      <w:szCs w:val="28"/>
                      <w:lang w:val="uk-UA" w:eastAsia="ru-RU"/>
                    </w:rPr>
                    <m:t>2</m:t>
                  </m:r>
                </m:den>
              </m:f>
            </m:oMath>
            <w:r w:rsidRPr="00B03B25">
              <w:rPr>
                <w:rFonts w:ascii="Times New Roman" w:eastAsia="MyriadPro-Regular" w:hAnsi="Times New Roman" w:cs="Times New Roman"/>
                <w:i/>
                <w:color w:val="000000" w:themeColor="text1"/>
                <w:sz w:val="28"/>
                <w:szCs w:val="28"/>
                <w:lang w:val="uk-UA" w:eastAsia="ru-RU"/>
              </w:rPr>
              <w:t>см=0,358/2м=0,179м</w:t>
            </w:r>
          </w:p>
          <w:p w14:paraId="0BBEB38F" w14:textId="77777777" w:rsidR="001A2A66" w:rsidRPr="00B03B25" w:rsidRDefault="00000000">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m:oMathPara>
              <m:oMathParaPr>
                <m:jc m:val="left"/>
              </m:oMathParaPr>
              <m:oMath>
                <m:r>
                  <w:rPr>
                    <w:rFonts w:ascii="Cambria Math" w:eastAsia="MyriadPro-Regular" w:hAnsi="Cambria Math" w:cs="Times New Roman"/>
                    <w:color w:val="000000" w:themeColor="text1"/>
                    <w:sz w:val="28"/>
                    <w:szCs w:val="28"/>
                    <w:lang w:val="uk-UA" w:eastAsia="ru-RU"/>
                  </w:rPr>
                  <m:t xml:space="preserve"> </m:t>
                </m:r>
              </m:oMath>
            </m:oMathPara>
          </w:p>
        </w:tc>
        <w:tc>
          <w:tcPr>
            <w:tcW w:w="7150" w:type="dxa"/>
            <w:vMerge w:val="restart"/>
          </w:tcPr>
          <w:p w14:paraId="2DFB231B" w14:textId="77777777" w:rsidR="001A2A66" w:rsidRPr="00B03B25" w:rsidRDefault="00000000">
            <w:pPr>
              <w:autoSpaceDE w:val="0"/>
              <w:autoSpaceDN w:val="0"/>
              <w:adjustRightInd w:val="0"/>
              <w:spacing w:after="0"/>
              <w:jc w:val="both"/>
              <w:rPr>
                <w:rFonts w:ascii="Times New Roman" w:eastAsia="MyriadPro-Regular" w:hAnsi="Times New Roman" w:cs="Times New Roman"/>
                <w:b/>
                <w:i/>
                <w:color w:val="000000" w:themeColor="text1"/>
                <w:sz w:val="28"/>
                <w:szCs w:val="28"/>
                <w:lang w:val="uk-UA" w:eastAsia="ru-RU"/>
              </w:rPr>
            </w:pPr>
            <w:r w:rsidRPr="00B03B25">
              <w:rPr>
                <w:rFonts w:ascii="Times New Roman" w:eastAsia="MyriadPro-Regular" w:hAnsi="Times New Roman" w:cs="Times New Roman"/>
                <w:b/>
                <w:i/>
                <w:color w:val="000000" w:themeColor="text1"/>
                <w:sz w:val="28"/>
                <w:szCs w:val="28"/>
                <w:lang w:val="uk-UA" w:eastAsia="ru-RU"/>
              </w:rPr>
              <w:t>Розв’язання:</w:t>
            </w:r>
          </w:p>
          <w:p w14:paraId="167E9874" w14:textId="77777777" w:rsidR="001A2A66" w:rsidRPr="00B03B25" w:rsidRDefault="00000000">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m:oMathPara>
              <m:oMath>
                <m:sSub>
                  <m:sSubPr>
                    <m:ctrlPr>
                      <w:rPr>
                        <w:rFonts w:ascii="Cambria Math" w:eastAsia="MyriadPro-Regular" w:hAnsi="Cambria Math" w:cs="Times New Roman"/>
                        <w:i/>
                        <w:color w:val="000000" w:themeColor="text1"/>
                        <w:sz w:val="28"/>
                        <w:szCs w:val="28"/>
                        <w:lang w:val="uk-UA" w:eastAsia="ru-RU"/>
                      </w:rPr>
                    </m:ctrlPr>
                  </m:sSubPr>
                  <m:e>
                    <m:r>
                      <w:rPr>
                        <w:rFonts w:ascii="Cambria Math" w:eastAsia="MyriadPro-Regular" w:hAnsi="Cambria Math" w:cs="Times New Roman"/>
                        <w:color w:val="000000" w:themeColor="text1"/>
                        <w:sz w:val="28"/>
                        <w:szCs w:val="28"/>
                        <w:lang w:val="uk-UA" w:eastAsia="ru-RU"/>
                      </w:rPr>
                      <m:t>t</m:t>
                    </m:r>
                  </m:e>
                  <m:sub>
                    <m:r>
                      <w:rPr>
                        <w:rFonts w:ascii="Cambria Math" w:eastAsia="MyriadPro-Regular" w:hAnsi="Cambria Math" w:cs="Times New Roman"/>
                        <w:color w:val="000000" w:themeColor="text1"/>
                        <w:sz w:val="28"/>
                        <w:szCs w:val="28"/>
                        <w:lang w:val="uk-UA" w:eastAsia="ru-RU"/>
                      </w:rPr>
                      <m:t>с</m:t>
                    </m:r>
                  </m:sub>
                </m:sSub>
                <m:r>
                  <w:rPr>
                    <w:rFonts w:ascii="Cambria Math" w:eastAsia="MyriadPro-Regular" w:hAnsi="Cambria Math" w:cs="Times New Roman"/>
                    <w:color w:val="000000" w:themeColor="text1"/>
                    <w:sz w:val="28"/>
                    <w:szCs w:val="28"/>
                    <w:lang w:val="uk-UA" w:eastAsia="ru-RU"/>
                  </w:rPr>
                  <m:t>=</m:t>
                </m:r>
                <m:f>
                  <m:fPr>
                    <m:ctrlPr>
                      <w:rPr>
                        <w:rFonts w:ascii="Cambria Math" w:eastAsia="MyriadPro-Regular" w:hAnsi="Cambria Math" w:cs="Times New Roman"/>
                        <w:i/>
                        <w:color w:val="000000" w:themeColor="text1"/>
                        <w:sz w:val="28"/>
                        <w:szCs w:val="28"/>
                        <w:lang w:val="uk-UA" w:eastAsia="ru-RU"/>
                      </w:rPr>
                    </m:ctrlPr>
                  </m:fPr>
                  <m:num>
                    <m:r>
                      <w:rPr>
                        <w:rFonts w:ascii="Cambria Math" w:eastAsia="MyriadPro-Regular" w:hAnsi="Cambria Math" w:cs="Times New Roman"/>
                        <w:color w:val="000000" w:themeColor="text1"/>
                        <w:sz w:val="28"/>
                        <w:szCs w:val="28"/>
                        <w:lang w:val="uk-UA" w:eastAsia="ru-RU"/>
                      </w:rPr>
                      <m:t>t1+t2+t3</m:t>
                    </m:r>
                  </m:num>
                  <m:den>
                    <m:r>
                      <w:rPr>
                        <w:rFonts w:ascii="Cambria Math" w:eastAsia="MyriadPro-Regular" w:hAnsi="Cambria Math" w:cs="Times New Roman"/>
                        <w:color w:val="000000" w:themeColor="text1"/>
                        <w:sz w:val="28"/>
                        <w:szCs w:val="28"/>
                        <w:lang w:val="uk-UA" w:eastAsia="ru-RU"/>
                      </w:rPr>
                      <m:t>3</m:t>
                    </m:r>
                  </m:den>
                </m:f>
              </m:oMath>
            </m:oMathPara>
          </w:p>
          <w:p w14:paraId="11AB6539" w14:textId="77777777" w:rsidR="001A2A66" w:rsidRPr="00B03B25" w:rsidRDefault="00000000">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m:oMathPara>
              <m:oMath>
                <m:sSub>
                  <m:sSubPr>
                    <m:ctrlPr>
                      <w:rPr>
                        <w:rFonts w:ascii="Cambria Math" w:eastAsia="MyriadPro-Regular" w:hAnsi="Cambria Math" w:cs="Times New Roman"/>
                        <w:i/>
                        <w:color w:val="000000" w:themeColor="text1"/>
                        <w:sz w:val="28"/>
                        <w:szCs w:val="28"/>
                        <w:lang w:val="uk-UA" w:eastAsia="ru-RU"/>
                      </w:rPr>
                    </m:ctrlPr>
                  </m:sSubPr>
                  <m:e>
                    <m:r>
                      <w:rPr>
                        <w:rFonts w:ascii="Cambria Math" w:eastAsia="MyriadPro-Regular" w:hAnsi="Cambria Math" w:cs="Times New Roman"/>
                        <w:color w:val="000000" w:themeColor="text1"/>
                        <w:sz w:val="28"/>
                        <w:szCs w:val="28"/>
                        <w:lang w:val="uk-UA" w:eastAsia="ru-RU"/>
                      </w:rPr>
                      <m:t>t</m:t>
                    </m:r>
                  </m:e>
                  <m:sub>
                    <m:r>
                      <w:rPr>
                        <w:rFonts w:ascii="Cambria Math" w:eastAsia="MyriadPro-Regular" w:hAnsi="Cambria Math" w:cs="Times New Roman"/>
                        <w:color w:val="000000" w:themeColor="text1"/>
                        <w:sz w:val="28"/>
                        <w:szCs w:val="28"/>
                        <w:lang w:val="uk-UA" w:eastAsia="ru-RU"/>
                      </w:rPr>
                      <m:t>с</m:t>
                    </m:r>
                  </m:sub>
                </m:sSub>
                <m:r>
                  <w:rPr>
                    <w:rFonts w:ascii="Cambria Math" w:eastAsia="MyriadPro-Regular" w:hAnsi="Cambria Math" w:cs="Times New Roman"/>
                    <w:color w:val="000000" w:themeColor="text1"/>
                    <w:sz w:val="28"/>
                    <w:szCs w:val="28"/>
                    <w:lang w:val="uk-UA" w:eastAsia="ru-RU"/>
                  </w:rPr>
                  <m:t>=</m:t>
                </m:r>
                <m:f>
                  <m:fPr>
                    <m:ctrlPr>
                      <w:rPr>
                        <w:rFonts w:ascii="Cambria Math" w:eastAsia="MyriadPro-Regular" w:hAnsi="Cambria Math" w:cs="Times New Roman"/>
                        <w:i/>
                        <w:color w:val="000000" w:themeColor="text1"/>
                        <w:sz w:val="28"/>
                        <w:szCs w:val="28"/>
                        <w:lang w:val="uk-UA" w:eastAsia="ru-RU"/>
                      </w:rPr>
                    </m:ctrlPr>
                  </m:fPr>
                  <m:num>
                    <m:r>
                      <w:rPr>
                        <w:rFonts w:ascii="Cambria Math" w:eastAsia="MyriadPro-Regular" w:hAnsi="Cambria Math" w:cs="Times New Roman"/>
                        <w:color w:val="000000" w:themeColor="text1"/>
                        <w:sz w:val="28"/>
                        <w:szCs w:val="28"/>
                        <w:lang w:val="uk-UA" w:eastAsia="ru-RU"/>
                      </w:rPr>
                      <m:t>11,74+12,18+11,86</m:t>
                    </m:r>
                  </m:num>
                  <m:den>
                    <m:r>
                      <w:rPr>
                        <w:rFonts w:ascii="Cambria Math" w:eastAsia="MyriadPro-Regular" w:hAnsi="Cambria Math" w:cs="Times New Roman"/>
                        <w:color w:val="000000" w:themeColor="text1"/>
                        <w:sz w:val="28"/>
                        <w:szCs w:val="28"/>
                        <w:lang w:val="uk-UA" w:eastAsia="ru-RU"/>
                      </w:rPr>
                      <m:t>3</m:t>
                    </m:r>
                  </m:den>
                </m:f>
                <m:r>
                  <w:rPr>
                    <w:rFonts w:ascii="Cambria Math" w:eastAsia="MyriadPro-Regular" w:hAnsi="Cambria Math" w:cs="Times New Roman"/>
                    <w:color w:val="000000" w:themeColor="text1"/>
                    <w:sz w:val="28"/>
                    <w:szCs w:val="28"/>
                    <w:lang w:val="uk-UA" w:eastAsia="ru-RU"/>
                  </w:rPr>
                  <m:t>=11,93 (с)</m:t>
                </m:r>
              </m:oMath>
            </m:oMathPara>
          </w:p>
          <w:p w14:paraId="7756EF54" w14:textId="77777777" w:rsidR="001A2A66" w:rsidRPr="00B03B25" w:rsidRDefault="001A2A66">
            <w:pPr>
              <w:autoSpaceDE w:val="0"/>
              <w:autoSpaceDN w:val="0"/>
              <w:adjustRightInd w:val="0"/>
              <w:spacing w:after="0"/>
              <w:jc w:val="both"/>
              <w:rPr>
                <w:rFonts w:ascii="Times New Roman" w:eastAsia="MyriadPro-Regular" w:hAnsi="Times New Roman" w:cs="Times New Roman"/>
                <w:b/>
                <w:i/>
                <w:color w:val="000000" w:themeColor="text1"/>
                <w:sz w:val="28"/>
                <w:szCs w:val="28"/>
                <w:lang w:val="uk-UA" w:eastAsia="ru-RU"/>
              </w:rPr>
            </w:pPr>
          </w:p>
          <w:p w14:paraId="5D286F7C" w14:textId="77777777" w:rsidR="001A2A66" w:rsidRPr="00B03B25" w:rsidRDefault="00000000">
            <w:pPr>
              <w:autoSpaceDE w:val="0"/>
              <w:autoSpaceDN w:val="0"/>
              <w:adjustRightInd w:val="0"/>
              <w:spacing w:after="0"/>
              <w:ind w:firstLine="397"/>
              <w:jc w:val="both"/>
              <w:rPr>
                <w:rFonts w:ascii="Times New Roman" w:eastAsia="SchoolBookC" w:hAnsi="Times New Roman" w:cs="Times New Roman"/>
                <w:i/>
                <w:color w:val="000000" w:themeColor="text1"/>
                <w:sz w:val="28"/>
                <w:szCs w:val="28"/>
                <w:lang w:val="uk-UA" w:eastAsia="ru-RU"/>
              </w:rPr>
            </w:pPr>
            <m:oMathPara>
              <m:oMath>
                <m:r>
                  <w:rPr>
                    <w:rFonts w:ascii="Cambria Math" w:eastAsia="SchoolBookC" w:hAnsi="Cambria Math" w:cs="Times New Roman"/>
                    <w:color w:val="000000" w:themeColor="text1"/>
                    <w:sz w:val="28"/>
                    <w:szCs w:val="28"/>
                    <w:lang w:val="uk-UA" w:eastAsia="ru-RU"/>
                  </w:rPr>
                  <m:t>T=</m:t>
                </m:r>
                <m:f>
                  <m:fPr>
                    <m:ctrlPr>
                      <w:rPr>
                        <w:rFonts w:ascii="Cambria Math" w:eastAsia="SchoolBookC" w:hAnsi="Cambria Math" w:cs="Times New Roman"/>
                        <w:bCs/>
                        <w:i/>
                        <w:color w:val="000000" w:themeColor="text1"/>
                        <w:sz w:val="28"/>
                        <w:szCs w:val="28"/>
                        <w:lang w:val="uk-UA" w:eastAsia="ru-RU"/>
                      </w:rPr>
                    </m:ctrlPr>
                  </m:fPr>
                  <m:num>
                    <m:r>
                      <w:rPr>
                        <w:rFonts w:ascii="Cambria Math" w:eastAsia="SchoolBookC" w:hAnsi="Cambria Math" w:cs="Times New Roman"/>
                        <w:color w:val="000000" w:themeColor="text1"/>
                        <w:sz w:val="28"/>
                        <w:szCs w:val="28"/>
                        <w:lang w:val="uk-UA" w:eastAsia="ru-RU"/>
                      </w:rPr>
                      <m:t>t</m:t>
                    </m:r>
                  </m:num>
                  <m:den>
                    <m:r>
                      <w:rPr>
                        <w:rFonts w:ascii="Cambria Math" w:eastAsia="SchoolBookC" w:hAnsi="Cambria Math" w:cs="Times New Roman"/>
                        <w:color w:val="000000" w:themeColor="text1"/>
                        <w:sz w:val="28"/>
                        <w:szCs w:val="28"/>
                        <w:lang w:val="uk-UA" w:eastAsia="ru-RU"/>
                      </w:rPr>
                      <m:t>N</m:t>
                    </m:r>
                  </m:den>
                </m:f>
                <m:r>
                  <w:rPr>
                    <w:rFonts w:ascii="Cambria Math" w:eastAsia="SchoolBookC" w:hAnsi="Cambria Math" w:cs="Times New Roman"/>
                    <w:color w:val="000000" w:themeColor="text1"/>
                    <w:sz w:val="28"/>
                    <w:szCs w:val="28"/>
                    <w:lang w:val="uk-UA" w:eastAsia="ru-RU"/>
                  </w:rPr>
                  <m:t xml:space="preserve">         </m:t>
                </m:r>
                <m:d>
                  <m:dPr>
                    <m:begChr m:val="["/>
                    <m:endChr m:val="]"/>
                    <m:ctrlPr>
                      <w:rPr>
                        <w:rFonts w:ascii="Cambria Math" w:eastAsia="SchoolBookC" w:hAnsi="Cambria Math" w:cs="Times New Roman"/>
                        <w:bCs/>
                        <w:i/>
                        <w:color w:val="000000" w:themeColor="text1"/>
                        <w:sz w:val="28"/>
                        <w:szCs w:val="28"/>
                        <w:lang w:val="uk-UA" w:eastAsia="ru-RU"/>
                      </w:rPr>
                    </m:ctrlPr>
                  </m:dPr>
                  <m:e>
                    <m:r>
                      <w:rPr>
                        <w:rFonts w:ascii="Cambria Math" w:eastAsia="SchoolBookC" w:hAnsi="Cambria Math" w:cs="Times New Roman"/>
                        <w:color w:val="000000" w:themeColor="text1"/>
                        <w:sz w:val="28"/>
                        <w:szCs w:val="28"/>
                        <w:lang w:val="uk-UA" w:eastAsia="ru-RU"/>
                      </w:rPr>
                      <m:t>T</m:t>
                    </m:r>
                  </m:e>
                </m:d>
                <m:r>
                  <w:rPr>
                    <w:rFonts w:ascii="Cambria Math" w:eastAsia="SchoolBookC" w:hAnsi="Cambria Math" w:cs="Times New Roman"/>
                    <w:color w:val="000000" w:themeColor="text1"/>
                    <w:sz w:val="28"/>
                    <w:szCs w:val="28"/>
                    <w:lang w:val="uk-UA" w:eastAsia="ru-RU"/>
                  </w:rPr>
                  <m:t>=</m:t>
                </m:r>
                <m:f>
                  <m:fPr>
                    <m:ctrlPr>
                      <w:rPr>
                        <w:rFonts w:ascii="Cambria Math" w:eastAsia="SchoolBookC" w:hAnsi="Cambria Math" w:cs="Times New Roman"/>
                        <w:i/>
                        <w:color w:val="000000" w:themeColor="text1"/>
                        <w:sz w:val="28"/>
                        <w:szCs w:val="28"/>
                        <w:lang w:val="uk-UA" w:eastAsia="ru-RU"/>
                      </w:rPr>
                    </m:ctrlPr>
                  </m:fPr>
                  <m:num>
                    <m:r>
                      <w:rPr>
                        <w:rFonts w:ascii="Cambria Math" w:eastAsia="SchoolBookC" w:hAnsi="Cambria Math" w:cs="Times New Roman"/>
                        <w:color w:val="000000" w:themeColor="text1"/>
                        <w:sz w:val="28"/>
                        <w:szCs w:val="28"/>
                        <w:lang w:val="uk-UA" w:eastAsia="ru-RU"/>
                      </w:rPr>
                      <m:t>с</m:t>
                    </m:r>
                  </m:num>
                  <m:den>
                    <m:r>
                      <w:rPr>
                        <w:rFonts w:ascii="Cambria Math" w:eastAsia="SchoolBookC" w:hAnsi="Cambria Math" w:cs="Times New Roman"/>
                        <w:color w:val="000000" w:themeColor="text1"/>
                        <w:sz w:val="28"/>
                        <w:szCs w:val="28"/>
                        <w:lang w:val="uk-UA" w:eastAsia="ru-RU"/>
                      </w:rPr>
                      <m:t>1</m:t>
                    </m:r>
                  </m:den>
                </m:f>
                <m:r>
                  <w:rPr>
                    <w:rFonts w:ascii="Cambria Math" w:eastAsia="SchoolBookC" w:hAnsi="Cambria Math" w:cs="Times New Roman"/>
                    <w:color w:val="000000" w:themeColor="text1"/>
                    <w:sz w:val="28"/>
                    <w:szCs w:val="28"/>
                    <w:lang w:val="uk-UA" w:eastAsia="ru-RU"/>
                  </w:rPr>
                  <m:t>=с        T=</m:t>
                </m:r>
                <m:f>
                  <m:fPr>
                    <m:ctrlPr>
                      <w:rPr>
                        <w:rFonts w:ascii="Cambria Math" w:eastAsia="SchoolBookC" w:hAnsi="Cambria Math" w:cs="Times New Roman"/>
                        <w:bCs/>
                        <w:i/>
                        <w:color w:val="000000" w:themeColor="text1"/>
                        <w:sz w:val="28"/>
                        <w:szCs w:val="28"/>
                        <w:lang w:val="uk-UA" w:eastAsia="ru-RU"/>
                      </w:rPr>
                    </m:ctrlPr>
                  </m:fPr>
                  <m:num>
                    <m:r>
                      <w:rPr>
                        <w:rFonts w:ascii="Cambria Math" w:eastAsia="SchoolBookC" w:hAnsi="Cambria Math" w:cs="Times New Roman"/>
                        <w:color w:val="000000" w:themeColor="text1"/>
                        <w:sz w:val="28"/>
                        <w:szCs w:val="28"/>
                        <w:lang w:val="uk-UA" w:eastAsia="ru-RU"/>
                      </w:rPr>
                      <m:t>11,93</m:t>
                    </m:r>
                  </m:num>
                  <m:den>
                    <m:r>
                      <w:rPr>
                        <w:rFonts w:ascii="Cambria Math" w:eastAsia="SchoolBookC" w:hAnsi="Cambria Math" w:cs="Times New Roman"/>
                        <w:color w:val="000000" w:themeColor="text1"/>
                        <w:sz w:val="28"/>
                        <w:szCs w:val="28"/>
                        <w:lang w:val="uk-UA" w:eastAsia="ru-RU"/>
                      </w:rPr>
                      <m:t>1</m:t>
                    </m:r>
                  </m:den>
                </m:f>
                <m:r>
                  <w:rPr>
                    <w:rFonts w:ascii="Cambria Math" w:eastAsia="SchoolBookC" w:hAnsi="Cambria Math" w:cs="Times New Roman"/>
                    <w:color w:val="000000" w:themeColor="text1"/>
                    <w:sz w:val="28"/>
                    <w:szCs w:val="28"/>
                    <w:lang w:val="uk-UA" w:eastAsia="ru-RU"/>
                  </w:rPr>
                  <m:t>=11,93 (с)</m:t>
                </m:r>
              </m:oMath>
            </m:oMathPara>
          </w:p>
          <w:p w14:paraId="7349DF8E" w14:textId="77777777" w:rsidR="001A2A66" w:rsidRPr="00B03B25" w:rsidRDefault="001A2A66">
            <w:pPr>
              <w:autoSpaceDE w:val="0"/>
              <w:autoSpaceDN w:val="0"/>
              <w:adjustRightInd w:val="0"/>
              <w:spacing w:after="0"/>
              <w:ind w:firstLine="397"/>
              <w:jc w:val="both"/>
              <w:rPr>
                <w:rFonts w:ascii="Times New Roman" w:eastAsia="SchoolBookC" w:hAnsi="Times New Roman" w:cs="Times New Roman"/>
                <w:bCs/>
                <w:i/>
                <w:color w:val="000000" w:themeColor="text1"/>
                <w:sz w:val="28"/>
                <w:szCs w:val="28"/>
                <w:lang w:val="uk-UA" w:eastAsia="ru-RU"/>
              </w:rPr>
            </w:pPr>
          </w:p>
          <w:p w14:paraId="74123FEC" w14:textId="77777777" w:rsidR="001A2A66" w:rsidRPr="00B03B25" w:rsidRDefault="00000000">
            <w:pPr>
              <w:autoSpaceDE w:val="0"/>
              <w:autoSpaceDN w:val="0"/>
              <w:adjustRightInd w:val="0"/>
              <w:spacing w:after="0"/>
              <w:jc w:val="both"/>
              <w:rPr>
                <w:rFonts w:ascii="Times New Roman" w:eastAsia="SchoolBookC" w:hAnsi="Times New Roman" w:cs="Times New Roman"/>
                <w:i/>
                <w:color w:val="000000" w:themeColor="text1"/>
                <w:sz w:val="28"/>
                <w:szCs w:val="28"/>
                <w:lang w:val="uk-UA" w:eastAsia="ru-RU"/>
              </w:rPr>
            </w:pPr>
            <m:oMathPara>
              <m:oMath>
                <m:r>
                  <w:rPr>
                    <w:rFonts w:ascii="Cambria Math" w:eastAsia="MyriadPro-Regular" w:hAnsi="Cambria Math" w:cs="Times New Roman"/>
                    <w:color w:val="000000" w:themeColor="text1"/>
                    <w:sz w:val="28"/>
                    <w:szCs w:val="28"/>
                    <w:lang w:val="uk-UA" w:eastAsia="ru-RU"/>
                  </w:rPr>
                  <w:lastRenderedPageBreak/>
                  <m:t>v=</m:t>
                </m:r>
                <m:f>
                  <m:fPr>
                    <m:ctrlPr>
                      <w:rPr>
                        <w:rFonts w:ascii="Cambria Math" w:eastAsia="MyriadPro-Regular" w:hAnsi="Cambria Math" w:cs="Times New Roman"/>
                        <w:i/>
                        <w:color w:val="000000" w:themeColor="text1"/>
                        <w:sz w:val="28"/>
                        <w:szCs w:val="28"/>
                        <w:lang w:val="uk-UA" w:eastAsia="ru-RU"/>
                      </w:rPr>
                    </m:ctrlPr>
                  </m:fPr>
                  <m:num>
                    <m:r>
                      <w:rPr>
                        <w:rFonts w:ascii="Cambria Math" w:eastAsia="MyriadPro-Regular" w:hAnsi="Cambria Math" w:cs="Times New Roman"/>
                        <w:color w:val="000000" w:themeColor="text1"/>
                        <w:sz w:val="28"/>
                        <w:szCs w:val="28"/>
                        <w:lang w:val="uk-UA" w:eastAsia="ru-RU"/>
                      </w:rPr>
                      <m:t>2</m:t>
                    </m:r>
                    <m:r>
                      <m:rPr>
                        <m:sty m:val="p"/>
                      </m:rPr>
                      <w:rPr>
                        <w:rFonts w:ascii="Cambria Math" w:eastAsia="MyriadPro-Regular" w:hAnsi="Cambria Math" w:cs="Times New Roman"/>
                        <w:color w:val="000000" w:themeColor="text1"/>
                        <w:sz w:val="28"/>
                        <w:szCs w:val="28"/>
                        <w:lang w:val="uk-UA" w:eastAsia="ru-RU"/>
                      </w:rPr>
                      <m:t>π</m:t>
                    </m:r>
                    <m:r>
                      <w:rPr>
                        <w:rFonts w:ascii="Cambria Math" w:eastAsia="MyriadPro-Regular" w:hAnsi="Cambria Math" w:cs="Times New Roman"/>
                        <w:color w:val="000000" w:themeColor="text1"/>
                        <w:sz w:val="28"/>
                        <w:szCs w:val="28"/>
                        <w:lang w:val="uk-UA" w:eastAsia="ru-RU"/>
                      </w:rPr>
                      <m:t>r</m:t>
                    </m:r>
                  </m:num>
                  <m:den>
                    <m:r>
                      <w:rPr>
                        <w:rFonts w:ascii="Cambria Math" w:eastAsia="MyriadPro-Regular" w:hAnsi="Cambria Math" w:cs="Times New Roman"/>
                        <w:color w:val="000000" w:themeColor="text1"/>
                        <w:sz w:val="28"/>
                        <w:szCs w:val="28"/>
                        <w:lang w:val="uk-UA" w:eastAsia="ru-RU"/>
                      </w:rPr>
                      <m:t>T</m:t>
                    </m:r>
                  </m:den>
                </m:f>
                <m:r>
                  <w:rPr>
                    <w:rFonts w:ascii="Cambria Math" w:eastAsia="MyriadPro-Regular" w:hAnsi="Cambria Math" w:cs="Times New Roman"/>
                    <w:color w:val="000000" w:themeColor="text1"/>
                    <w:sz w:val="28"/>
                    <w:szCs w:val="28"/>
                    <w:lang w:val="uk-UA" w:eastAsia="ru-RU"/>
                  </w:rPr>
                  <m:t xml:space="preserve">       </m:t>
                </m:r>
                <m:d>
                  <m:dPr>
                    <m:begChr m:val="["/>
                    <m:endChr m:val="]"/>
                    <m:ctrlPr>
                      <w:rPr>
                        <w:rFonts w:ascii="Cambria Math" w:eastAsia="MyriadPro-Regular" w:hAnsi="Cambria Math" w:cs="Times New Roman"/>
                        <w:i/>
                        <w:color w:val="000000" w:themeColor="text1"/>
                        <w:sz w:val="28"/>
                        <w:szCs w:val="28"/>
                        <w:lang w:val="uk-UA" w:eastAsia="ru-RU"/>
                      </w:rPr>
                    </m:ctrlPr>
                  </m:dPr>
                  <m:e>
                    <m:r>
                      <w:rPr>
                        <w:rFonts w:ascii="Cambria Math" w:eastAsia="MyriadPro-Regular" w:hAnsi="Cambria Math" w:cs="Times New Roman"/>
                        <w:color w:val="000000" w:themeColor="text1"/>
                        <w:sz w:val="28"/>
                        <w:szCs w:val="28"/>
                        <w:lang w:val="uk-UA" w:eastAsia="ru-RU"/>
                      </w:rPr>
                      <m:t>v</m:t>
                    </m:r>
                  </m:e>
                </m:d>
                <m:r>
                  <w:rPr>
                    <w:rFonts w:ascii="Cambria Math" w:eastAsia="MyriadPro-Regular" w:hAnsi="Cambria Math" w:cs="Times New Roman"/>
                    <w:color w:val="000000" w:themeColor="text1"/>
                    <w:sz w:val="28"/>
                    <w:szCs w:val="28"/>
                    <w:lang w:val="uk-UA" w:eastAsia="ru-RU"/>
                  </w:rPr>
                  <m:t>=</m:t>
                </m:r>
                <m:f>
                  <m:fPr>
                    <m:ctrlPr>
                      <w:rPr>
                        <w:rFonts w:ascii="Cambria Math" w:eastAsia="MyriadPro-Regular" w:hAnsi="Cambria Math" w:cs="Times New Roman"/>
                        <w:i/>
                        <w:color w:val="000000" w:themeColor="text1"/>
                        <w:sz w:val="28"/>
                        <w:szCs w:val="28"/>
                        <w:lang w:val="uk-UA" w:eastAsia="ru-RU"/>
                      </w:rPr>
                    </m:ctrlPr>
                  </m:fPr>
                  <m:num>
                    <m:r>
                      <w:rPr>
                        <w:rFonts w:ascii="Cambria Math" w:eastAsia="MyriadPro-Regular" w:hAnsi="Cambria Math" w:cs="Times New Roman"/>
                        <w:color w:val="000000" w:themeColor="text1"/>
                        <w:sz w:val="28"/>
                        <w:szCs w:val="28"/>
                        <w:lang w:val="uk-UA" w:eastAsia="ru-RU"/>
                      </w:rPr>
                      <m:t>м</m:t>
                    </m:r>
                  </m:num>
                  <m:den>
                    <m:r>
                      <w:rPr>
                        <w:rFonts w:ascii="Cambria Math" w:eastAsia="MyriadPro-Regular" w:hAnsi="Cambria Math" w:cs="Times New Roman"/>
                        <w:color w:val="000000" w:themeColor="text1"/>
                        <w:sz w:val="28"/>
                        <w:szCs w:val="28"/>
                        <w:lang w:val="uk-UA" w:eastAsia="ru-RU"/>
                      </w:rPr>
                      <m:t>с</m:t>
                    </m:r>
                  </m:den>
                </m:f>
                <m:r>
                  <w:rPr>
                    <w:rFonts w:ascii="Cambria Math" w:eastAsia="MyriadPro-Regular" w:hAnsi="Cambria Math" w:cs="Times New Roman"/>
                    <w:color w:val="000000" w:themeColor="text1"/>
                    <w:sz w:val="28"/>
                    <w:szCs w:val="28"/>
                    <w:lang w:val="uk-UA" w:eastAsia="ru-RU"/>
                  </w:rPr>
                  <m:t xml:space="preserve">          v=</m:t>
                </m:r>
                <m:f>
                  <m:fPr>
                    <m:ctrlPr>
                      <w:rPr>
                        <w:rFonts w:ascii="Cambria Math" w:eastAsia="MyriadPro-Regular" w:hAnsi="Cambria Math" w:cs="Times New Roman"/>
                        <w:i/>
                        <w:color w:val="000000" w:themeColor="text1"/>
                        <w:sz w:val="28"/>
                        <w:szCs w:val="28"/>
                        <w:lang w:val="uk-UA" w:eastAsia="ru-RU"/>
                      </w:rPr>
                    </m:ctrlPr>
                  </m:fPr>
                  <m:num>
                    <m:r>
                      <w:rPr>
                        <w:rFonts w:ascii="Cambria Math" w:eastAsia="MyriadPro-Regular" w:hAnsi="Cambria Math" w:cs="Times New Roman"/>
                        <w:color w:val="000000" w:themeColor="text1"/>
                        <w:sz w:val="28"/>
                        <w:szCs w:val="28"/>
                        <w:lang w:val="uk-UA" w:eastAsia="ru-RU"/>
                      </w:rPr>
                      <m:t>2∙3,14∙0,179</m:t>
                    </m:r>
                  </m:num>
                  <m:den>
                    <m:r>
                      <w:rPr>
                        <w:rFonts w:ascii="Cambria Math" w:eastAsia="MyriadPro-Regular" w:hAnsi="Cambria Math" w:cs="Times New Roman"/>
                        <w:color w:val="000000" w:themeColor="text1"/>
                        <w:sz w:val="28"/>
                        <w:szCs w:val="28"/>
                        <w:lang w:val="uk-UA" w:eastAsia="ru-RU"/>
                      </w:rPr>
                      <m:t>11,93</m:t>
                    </m:r>
                  </m:den>
                </m:f>
                <m:r>
                  <w:rPr>
                    <w:rFonts w:ascii="Cambria Math" w:eastAsia="MyriadPro-Regular" w:hAnsi="Cambria Math" w:cs="Times New Roman"/>
                    <w:color w:val="000000" w:themeColor="text1"/>
                    <w:sz w:val="28"/>
                    <w:szCs w:val="28"/>
                    <w:lang w:val="uk-UA" w:eastAsia="ru-RU"/>
                  </w:rPr>
                  <m:t>≈0,094</m:t>
                </m:r>
                <m:d>
                  <m:dPr>
                    <m:ctrlPr>
                      <w:rPr>
                        <w:rFonts w:ascii="Cambria Math" w:eastAsia="MyriadPro-Regular" w:hAnsi="Cambria Math" w:cs="Times New Roman"/>
                        <w:color w:val="000000" w:themeColor="text1"/>
                        <w:sz w:val="28"/>
                        <w:szCs w:val="28"/>
                        <w:lang w:val="uk-UA" w:eastAsia="ru-RU"/>
                      </w:rPr>
                    </m:ctrlPr>
                  </m:dPr>
                  <m:e>
                    <m:f>
                      <m:fPr>
                        <m:ctrlPr>
                          <w:rPr>
                            <w:rFonts w:ascii="Cambria Math" w:eastAsia="MyriadPro-Regular" w:hAnsi="Cambria Math" w:cs="Times New Roman"/>
                            <w:i/>
                            <w:color w:val="000000" w:themeColor="text1"/>
                            <w:sz w:val="28"/>
                            <w:szCs w:val="28"/>
                            <w:lang w:val="uk-UA" w:eastAsia="ru-RU"/>
                          </w:rPr>
                        </m:ctrlPr>
                      </m:fPr>
                      <m:num>
                        <m:r>
                          <w:rPr>
                            <w:rFonts w:ascii="Cambria Math" w:eastAsia="MyriadPro-Regular" w:hAnsi="Cambria Math" w:cs="Times New Roman"/>
                            <w:color w:val="000000" w:themeColor="text1"/>
                            <w:sz w:val="28"/>
                            <w:szCs w:val="28"/>
                            <w:lang w:val="uk-UA" w:eastAsia="ru-RU"/>
                          </w:rPr>
                          <m:t>м</m:t>
                        </m:r>
                      </m:num>
                      <m:den>
                        <m:r>
                          <w:rPr>
                            <w:rFonts w:ascii="Cambria Math" w:eastAsia="MyriadPro-Regular" w:hAnsi="Cambria Math" w:cs="Times New Roman"/>
                            <w:color w:val="000000" w:themeColor="text1"/>
                            <w:sz w:val="28"/>
                            <w:szCs w:val="28"/>
                            <w:lang w:val="uk-UA" w:eastAsia="ru-RU"/>
                          </w:rPr>
                          <m:t>с</m:t>
                        </m:r>
                      </m:den>
                    </m:f>
                  </m:e>
                </m:d>
              </m:oMath>
            </m:oMathPara>
          </w:p>
          <w:p w14:paraId="7B2B2BF4" w14:textId="77777777" w:rsidR="001A2A66" w:rsidRPr="00B03B25" w:rsidRDefault="00000000">
            <w:pPr>
              <w:autoSpaceDE w:val="0"/>
              <w:autoSpaceDN w:val="0"/>
              <w:adjustRightInd w:val="0"/>
              <w:spacing w:after="0"/>
              <w:jc w:val="both"/>
              <w:rPr>
                <w:rFonts w:ascii="Times New Roman" w:eastAsia="MyriadPro-Regular" w:hAnsi="Times New Roman" w:cs="Times New Roman"/>
                <w:bCs/>
                <w:i/>
                <w:color w:val="000000" w:themeColor="text1"/>
                <w:sz w:val="28"/>
                <w:szCs w:val="28"/>
                <w:lang w:val="uk-UA" w:eastAsia="ru-RU"/>
              </w:rPr>
            </w:pPr>
            <m:oMathPara>
              <m:oMath>
                <m:r>
                  <w:rPr>
                    <w:rFonts w:ascii="Cambria Math" w:eastAsia="SchoolBookC" w:hAnsi="Cambria Math" w:cs="Times New Roman"/>
                    <w:color w:val="000000" w:themeColor="text1"/>
                    <w:sz w:val="28"/>
                    <w:szCs w:val="28"/>
                    <w:lang w:val="uk-UA" w:eastAsia="ru-RU"/>
                  </w:rPr>
                  <m:t>n=</m:t>
                </m:r>
                <m:f>
                  <m:fPr>
                    <m:ctrlPr>
                      <w:rPr>
                        <w:rFonts w:ascii="Cambria Math" w:eastAsia="SchoolBookC" w:hAnsi="Cambria Math" w:cs="Times New Roman"/>
                        <w:bCs/>
                        <w:i/>
                        <w:color w:val="000000" w:themeColor="text1"/>
                        <w:sz w:val="28"/>
                        <w:szCs w:val="28"/>
                        <w:lang w:val="uk-UA" w:eastAsia="ru-RU"/>
                      </w:rPr>
                    </m:ctrlPr>
                  </m:fPr>
                  <m:num>
                    <m:r>
                      <w:rPr>
                        <w:rFonts w:ascii="Cambria Math" w:eastAsia="SchoolBookC" w:hAnsi="Cambria Math" w:cs="Times New Roman"/>
                        <w:color w:val="000000" w:themeColor="text1"/>
                        <w:sz w:val="28"/>
                        <w:szCs w:val="28"/>
                        <w:lang w:val="uk-UA" w:eastAsia="ru-RU"/>
                      </w:rPr>
                      <m:t>N</m:t>
                    </m:r>
                  </m:num>
                  <m:den>
                    <m:r>
                      <w:rPr>
                        <w:rFonts w:ascii="Cambria Math" w:eastAsia="SchoolBookC" w:hAnsi="Cambria Math" w:cs="Times New Roman"/>
                        <w:color w:val="000000" w:themeColor="text1"/>
                        <w:sz w:val="28"/>
                        <w:szCs w:val="28"/>
                        <w:lang w:val="uk-UA" w:eastAsia="ru-RU"/>
                      </w:rPr>
                      <m:t>t</m:t>
                    </m:r>
                  </m:den>
                </m:f>
                <m:r>
                  <w:rPr>
                    <w:rFonts w:ascii="Cambria Math" w:eastAsia="SchoolBookC" w:hAnsi="Cambria Math" w:cs="Times New Roman"/>
                    <w:color w:val="000000" w:themeColor="text1"/>
                    <w:sz w:val="28"/>
                    <w:szCs w:val="28"/>
                    <w:lang w:val="uk-UA" w:eastAsia="ru-RU"/>
                  </w:rPr>
                  <m:t xml:space="preserve">     </m:t>
                </m:r>
                <m:r>
                  <m:rPr>
                    <m:sty m:val="bi"/>
                  </m:rPr>
                  <w:rPr>
                    <w:rFonts w:ascii="Cambria Math" w:eastAsia="SchoolBookC" w:hAnsi="Cambria Math" w:cs="Times New Roman"/>
                    <w:color w:val="000000" w:themeColor="text1"/>
                    <w:sz w:val="28"/>
                    <w:szCs w:val="28"/>
                    <w:lang w:val="uk-UA" w:eastAsia="ru-RU"/>
                  </w:rPr>
                  <m:t xml:space="preserve">      </m:t>
                </m:r>
                <m:d>
                  <m:dPr>
                    <m:begChr m:val="["/>
                    <m:endChr m:val="]"/>
                    <m:ctrlPr>
                      <w:rPr>
                        <w:rFonts w:ascii="Cambria Math" w:eastAsia="SchoolBookC" w:hAnsi="Cambria Math" w:cs="Times New Roman"/>
                        <w:bCs/>
                        <w:i/>
                        <w:color w:val="000000" w:themeColor="text1"/>
                        <w:sz w:val="28"/>
                        <w:szCs w:val="28"/>
                        <w:lang w:val="uk-UA" w:eastAsia="ru-RU"/>
                      </w:rPr>
                    </m:ctrlPr>
                  </m:dPr>
                  <m:e>
                    <m:r>
                      <w:rPr>
                        <w:rFonts w:ascii="Cambria Math" w:eastAsia="SchoolBookC" w:hAnsi="Cambria Math" w:cs="Times New Roman"/>
                        <w:color w:val="000000" w:themeColor="text1"/>
                        <w:sz w:val="28"/>
                        <w:szCs w:val="28"/>
                        <w:lang w:val="uk-UA" w:eastAsia="ru-RU"/>
                      </w:rPr>
                      <m:t>n</m:t>
                    </m:r>
                  </m:e>
                </m:d>
                <m:r>
                  <w:rPr>
                    <w:rFonts w:ascii="Cambria Math" w:eastAsia="SchoolBookC" w:hAnsi="Cambria Math" w:cs="Times New Roman"/>
                    <w:color w:val="000000" w:themeColor="text1"/>
                    <w:sz w:val="28"/>
                    <w:szCs w:val="28"/>
                    <w:lang w:val="uk-UA" w:eastAsia="ru-RU"/>
                  </w:rPr>
                  <m:t>=</m:t>
                </m:r>
                <m:f>
                  <m:fPr>
                    <m:ctrlPr>
                      <w:rPr>
                        <w:rFonts w:ascii="Cambria Math" w:eastAsia="SchoolBookC" w:hAnsi="Cambria Math" w:cs="Times New Roman"/>
                        <w:bCs/>
                        <w:i/>
                        <w:color w:val="000000" w:themeColor="text1"/>
                        <w:sz w:val="28"/>
                        <w:szCs w:val="28"/>
                        <w:lang w:val="uk-UA" w:eastAsia="ru-RU"/>
                      </w:rPr>
                    </m:ctrlPr>
                  </m:fPr>
                  <m:num>
                    <m:r>
                      <w:rPr>
                        <w:rFonts w:ascii="Cambria Math" w:eastAsia="SchoolBookC" w:hAnsi="Cambria Math" w:cs="Times New Roman"/>
                        <w:color w:val="000000" w:themeColor="text1"/>
                        <w:sz w:val="28"/>
                        <w:szCs w:val="28"/>
                        <w:lang w:val="uk-UA" w:eastAsia="ru-RU"/>
                      </w:rPr>
                      <m:t>1</m:t>
                    </m:r>
                  </m:num>
                  <m:den>
                    <m:r>
                      <w:rPr>
                        <w:rFonts w:ascii="Cambria Math" w:eastAsia="SchoolBookC" w:hAnsi="Cambria Math" w:cs="Times New Roman"/>
                        <w:color w:val="000000" w:themeColor="text1"/>
                        <w:sz w:val="28"/>
                        <w:szCs w:val="28"/>
                        <w:lang w:val="uk-UA" w:eastAsia="ru-RU"/>
                      </w:rPr>
                      <m:t>с</m:t>
                    </m:r>
                  </m:den>
                </m:f>
                <m:r>
                  <w:rPr>
                    <w:rFonts w:ascii="Cambria Math" w:eastAsia="SchoolBookC" w:hAnsi="Cambria Math" w:cs="Times New Roman"/>
                    <w:color w:val="000000" w:themeColor="text1"/>
                    <w:sz w:val="28"/>
                    <w:szCs w:val="28"/>
                    <w:lang w:val="uk-UA" w:eastAsia="ru-RU"/>
                  </w:rPr>
                  <m:t>=</m:t>
                </m:r>
                <m:f>
                  <m:fPr>
                    <m:ctrlPr>
                      <w:rPr>
                        <w:rFonts w:ascii="Cambria Math" w:eastAsia="SchoolBookC" w:hAnsi="Cambria Math" w:cs="Times New Roman"/>
                        <w:bCs/>
                        <w:i/>
                        <w:color w:val="000000" w:themeColor="text1"/>
                        <w:sz w:val="28"/>
                        <w:szCs w:val="28"/>
                        <w:lang w:val="uk-UA" w:eastAsia="ru-RU"/>
                      </w:rPr>
                    </m:ctrlPr>
                  </m:fPr>
                  <m:num>
                    <m:r>
                      <w:rPr>
                        <w:rFonts w:ascii="Cambria Math" w:eastAsia="SchoolBookC" w:hAnsi="Cambria Math" w:cs="Times New Roman"/>
                        <w:color w:val="000000" w:themeColor="text1"/>
                        <w:sz w:val="28"/>
                        <w:szCs w:val="28"/>
                        <w:lang w:val="uk-UA" w:eastAsia="ru-RU"/>
                      </w:rPr>
                      <m:t>об</m:t>
                    </m:r>
                  </m:num>
                  <m:den>
                    <m:r>
                      <w:rPr>
                        <w:rFonts w:ascii="Cambria Math" w:eastAsia="SchoolBookC" w:hAnsi="Cambria Math" w:cs="Times New Roman"/>
                        <w:color w:val="000000" w:themeColor="text1"/>
                        <w:sz w:val="28"/>
                        <w:szCs w:val="28"/>
                        <w:lang w:val="uk-UA" w:eastAsia="ru-RU"/>
                      </w:rPr>
                      <m:t>с</m:t>
                    </m:r>
                  </m:den>
                </m:f>
                <m:r>
                  <w:rPr>
                    <w:rFonts w:ascii="Cambria Math" w:eastAsia="SchoolBookC" w:hAnsi="Cambria Math" w:cs="Times New Roman"/>
                    <w:color w:val="000000" w:themeColor="text1"/>
                    <w:sz w:val="28"/>
                    <w:szCs w:val="28"/>
                    <w:lang w:val="uk-UA" w:eastAsia="ru-RU"/>
                  </w:rPr>
                  <m:t xml:space="preserve">          n=</m:t>
                </m:r>
                <m:f>
                  <m:fPr>
                    <m:ctrlPr>
                      <w:rPr>
                        <w:rFonts w:ascii="Cambria Math" w:eastAsia="SchoolBookC" w:hAnsi="Cambria Math" w:cs="Times New Roman"/>
                        <w:bCs/>
                        <w:i/>
                        <w:color w:val="000000" w:themeColor="text1"/>
                        <w:sz w:val="28"/>
                        <w:szCs w:val="28"/>
                        <w:lang w:val="uk-UA" w:eastAsia="ru-RU"/>
                      </w:rPr>
                    </m:ctrlPr>
                  </m:fPr>
                  <m:num>
                    <m:r>
                      <w:rPr>
                        <w:rFonts w:ascii="Cambria Math" w:eastAsia="SchoolBookC" w:hAnsi="Cambria Math" w:cs="Times New Roman"/>
                        <w:color w:val="000000" w:themeColor="text1"/>
                        <w:sz w:val="28"/>
                        <w:szCs w:val="28"/>
                        <w:lang w:val="uk-UA" w:eastAsia="ru-RU"/>
                      </w:rPr>
                      <m:t>1</m:t>
                    </m:r>
                  </m:num>
                  <m:den>
                    <m:r>
                      <w:rPr>
                        <w:rFonts w:ascii="Cambria Math" w:eastAsia="SchoolBookC" w:hAnsi="Cambria Math" w:cs="Times New Roman"/>
                        <w:color w:val="000000" w:themeColor="text1"/>
                        <w:sz w:val="28"/>
                        <w:szCs w:val="28"/>
                        <w:lang w:val="uk-UA" w:eastAsia="ru-RU"/>
                      </w:rPr>
                      <m:t>11,93</m:t>
                    </m:r>
                  </m:den>
                </m:f>
                <m:r>
                  <w:rPr>
                    <w:rFonts w:ascii="Cambria Math" w:eastAsia="SchoolBookC" w:hAnsi="Cambria Math" w:cs="Times New Roman"/>
                    <w:color w:val="000000" w:themeColor="text1"/>
                    <w:sz w:val="28"/>
                    <w:szCs w:val="28"/>
                    <w:lang w:val="uk-UA" w:eastAsia="ru-RU"/>
                  </w:rPr>
                  <m:t xml:space="preserve">=0,084 </m:t>
                </m:r>
                <m:d>
                  <m:dPr>
                    <m:ctrlPr>
                      <w:rPr>
                        <w:rFonts w:ascii="Cambria Math" w:eastAsia="SchoolBookC" w:hAnsi="Cambria Math" w:cs="Times New Roman"/>
                        <w:bCs/>
                        <w:i/>
                        <w:color w:val="000000" w:themeColor="text1"/>
                        <w:sz w:val="28"/>
                        <w:szCs w:val="28"/>
                        <w:lang w:val="uk-UA" w:eastAsia="ru-RU"/>
                      </w:rPr>
                    </m:ctrlPr>
                  </m:dPr>
                  <m:e>
                    <m:f>
                      <m:fPr>
                        <m:ctrlPr>
                          <w:rPr>
                            <w:rFonts w:ascii="Cambria Math" w:eastAsia="SchoolBookC" w:hAnsi="Cambria Math" w:cs="Times New Roman"/>
                            <w:bCs/>
                            <w:i/>
                            <w:color w:val="000000" w:themeColor="text1"/>
                            <w:sz w:val="28"/>
                            <w:szCs w:val="28"/>
                            <w:lang w:val="uk-UA" w:eastAsia="ru-RU"/>
                          </w:rPr>
                        </m:ctrlPr>
                      </m:fPr>
                      <m:num>
                        <m:r>
                          <w:rPr>
                            <w:rFonts w:ascii="Cambria Math" w:eastAsia="SchoolBookC" w:hAnsi="Cambria Math" w:cs="Times New Roman"/>
                            <w:color w:val="000000" w:themeColor="text1"/>
                            <w:sz w:val="28"/>
                            <w:szCs w:val="28"/>
                            <w:lang w:val="uk-UA" w:eastAsia="ru-RU"/>
                          </w:rPr>
                          <m:t>об</m:t>
                        </m:r>
                      </m:num>
                      <m:den>
                        <m:r>
                          <w:rPr>
                            <w:rFonts w:ascii="Cambria Math" w:eastAsia="SchoolBookC" w:hAnsi="Cambria Math" w:cs="Times New Roman"/>
                            <w:color w:val="000000" w:themeColor="text1"/>
                            <w:sz w:val="28"/>
                            <w:szCs w:val="28"/>
                            <w:lang w:val="uk-UA" w:eastAsia="ru-RU"/>
                          </w:rPr>
                          <m:t>с</m:t>
                        </m:r>
                      </m:den>
                    </m:f>
                  </m:e>
                </m:d>
              </m:oMath>
            </m:oMathPara>
          </w:p>
          <w:p w14:paraId="42422D25" w14:textId="77777777" w:rsidR="001A2A66" w:rsidRPr="00B03B25" w:rsidRDefault="00000000">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m:oMathPara>
              <m:oMath>
                <m:sSub>
                  <m:sSubPr>
                    <m:ctrlPr>
                      <w:rPr>
                        <w:rFonts w:ascii="Cambria Math" w:eastAsia="MyriadPro-Regular" w:hAnsi="Cambria Math" w:cs="Times New Roman"/>
                        <w:i/>
                        <w:color w:val="000000" w:themeColor="text1"/>
                        <w:sz w:val="28"/>
                        <w:szCs w:val="28"/>
                        <w:lang w:val="uk-UA" w:eastAsia="ru-RU"/>
                      </w:rPr>
                    </m:ctrlPr>
                  </m:sSubPr>
                  <m:e>
                    <m:r>
                      <w:rPr>
                        <w:rFonts w:ascii="Cambria Math" w:eastAsia="MyriadPro-Regular" w:hAnsi="Cambria Math" w:cs="Times New Roman"/>
                        <w:color w:val="000000" w:themeColor="text1"/>
                        <w:sz w:val="28"/>
                        <w:szCs w:val="28"/>
                        <w:lang w:val="uk-UA" w:eastAsia="ru-RU"/>
                      </w:rPr>
                      <m:t>a</m:t>
                    </m:r>
                  </m:e>
                  <m:sub>
                    <m:r>
                      <w:rPr>
                        <w:rFonts w:ascii="Cambria Math" w:eastAsia="MyriadPro-Regular" w:hAnsi="Cambria Math" w:cs="Times New Roman"/>
                        <w:color w:val="000000" w:themeColor="text1"/>
                        <w:sz w:val="28"/>
                        <w:szCs w:val="28"/>
                        <w:lang w:val="uk-UA" w:eastAsia="ru-RU"/>
                      </w:rPr>
                      <m:t>дц</m:t>
                    </m:r>
                  </m:sub>
                </m:sSub>
                <m:r>
                  <w:rPr>
                    <w:rFonts w:ascii="Cambria Math" w:eastAsia="MyriadPro-Regular" w:hAnsi="Cambria Math" w:cs="Times New Roman"/>
                    <w:color w:val="000000" w:themeColor="text1"/>
                    <w:sz w:val="28"/>
                    <w:szCs w:val="28"/>
                    <w:lang w:val="uk-UA" w:eastAsia="ru-RU"/>
                  </w:rPr>
                  <m:t>=</m:t>
                </m:r>
                <m:f>
                  <m:fPr>
                    <m:ctrlPr>
                      <w:rPr>
                        <w:rFonts w:ascii="Cambria Math" w:eastAsia="MyriadPro-Regular" w:hAnsi="Cambria Math" w:cs="Times New Roman"/>
                        <w:i/>
                        <w:color w:val="000000" w:themeColor="text1"/>
                        <w:sz w:val="28"/>
                        <w:szCs w:val="28"/>
                        <w:lang w:val="uk-UA" w:eastAsia="ru-RU"/>
                      </w:rPr>
                    </m:ctrlPr>
                  </m:fPr>
                  <m:num>
                    <m:sSup>
                      <m:sSupPr>
                        <m:ctrlPr>
                          <w:rPr>
                            <w:rFonts w:ascii="Cambria Math" w:eastAsia="MyriadPro-Regular" w:hAnsi="Cambria Math" w:cs="Times New Roman"/>
                            <w:i/>
                            <w:color w:val="000000" w:themeColor="text1"/>
                            <w:sz w:val="28"/>
                            <w:szCs w:val="28"/>
                            <w:lang w:val="uk-UA" w:eastAsia="ru-RU"/>
                          </w:rPr>
                        </m:ctrlPr>
                      </m:sSupPr>
                      <m:e>
                        <m:r>
                          <w:rPr>
                            <w:rFonts w:ascii="Cambria Math" w:eastAsia="MyriadPro-Regular" w:hAnsi="Cambria Math" w:cs="Times New Roman"/>
                            <w:color w:val="000000" w:themeColor="text1"/>
                            <w:sz w:val="28"/>
                            <w:szCs w:val="28"/>
                            <w:lang w:val="uk-UA" w:eastAsia="ru-RU"/>
                          </w:rPr>
                          <m:t>v</m:t>
                        </m:r>
                      </m:e>
                      <m:sup>
                        <m:r>
                          <w:rPr>
                            <w:rFonts w:ascii="Cambria Math" w:eastAsia="MyriadPro-Regular" w:hAnsi="Cambria Math" w:cs="Times New Roman"/>
                            <w:color w:val="000000" w:themeColor="text1"/>
                            <w:sz w:val="28"/>
                            <w:szCs w:val="28"/>
                            <w:lang w:val="uk-UA" w:eastAsia="ru-RU"/>
                          </w:rPr>
                          <m:t>2</m:t>
                        </m:r>
                      </m:sup>
                    </m:sSup>
                  </m:num>
                  <m:den>
                    <m:r>
                      <w:rPr>
                        <w:rFonts w:ascii="Cambria Math" w:eastAsia="MyriadPro-Regular" w:hAnsi="Cambria Math" w:cs="Times New Roman"/>
                        <w:color w:val="000000" w:themeColor="text1"/>
                        <w:sz w:val="28"/>
                        <w:szCs w:val="28"/>
                        <w:lang w:val="uk-UA" w:eastAsia="ru-RU"/>
                      </w:rPr>
                      <m:t>r</m:t>
                    </m:r>
                  </m:den>
                </m:f>
                <m:r>
                  <w:rPr>
                    <w:rFonts w:ascii="Cambria Math" w:eastAsia="MyriadPro-Regular" w:hAnsi="Cambria Math" w:cs="Times New Roman"/>
                    <w:color w:val="000000" w:themeColor="text1"/>
                    <w:sz w:val="28"/>
                    <w:szCs w:val="28"/>
                    <w:lang w:val="uk-UA" w:eastAsia="ru-RU"/>
                  </w:rPr>
                  <m:t xml:space="preserve">         v=2</m:t>
                </m:r>
                <m:r>
                  <m:rPr>
                    <m:sty m:val="p"/>
                  </m:rPr>
                  <w:rPr>
                    <w:rFonts w:ascii="Cambria Math" w:eastAsia="MyriadPro-Regular" w:hAnsi="Cambria Math" w:cs="Times New Roman"/>
                    <w:color w:val="000000" w:themeColor="text1"/>
                    <w:sz w:val="28"/>
                    <w:szCs w:val="28"/>
                    <w:lang w:val="uk-UA" w:eastAsia="ru-RU"/>
                  </w:rPr>
                  <m:t>π</m:t>
                </m:r>
                <m:r>
                  <w:rPr>
                    <w:rFonts w:ascii="Cambria Math" w:eastAsia="MyriadPro-Regular" w:hAnsi="Cambria Math" w:cs="Times New Roman"/>
                    <w:color w:val="000000" w:themeColor="text1"/>
                    <w:sz w:val="28"/>
                    <w:szCs w:val="28"/>
                    <w:lang w:val="uk-UA" w:eastAsia="ru-RU"/>
                  </w:rPr>
                  <m:t xml:space="preserve">rn        =&gt;       </m:t>
                </m:r>
                <m:sSub>
                  <m:sSubPr>
                    <m:ctrlPr>
                      <w:rPr>
                        <w:rFonts w:ascii="Cambria Math" w:eastAsia="MyriadPro-Regular" w:hAnsi="Cambria Math" w:cs="Times New Roman"/>
                        <w:i/>
                        <w:color w:val="000000" w:themeColor="text1"/>
                        <w:sz w:val="28"/>
                        <w:szCs w:val="28"/>
                        <w:lang w:val="uk-UA" w:eastAsia="ru-RU"/>
                      </w:rPr>
                    </m:ctrlPr>
                  </m:sSubPr>
                  <m:e>
                    <m:r>
                      <w:rPr>
                        <w:rFonts w:ascii="Cambria Math" w:eastAsia="MyriadPro-Regular" w:hAnsi="Cambria Math" w:cs="Times New Roman"/>
                        <w:color w:val="000000" w:themeColor="text1"/>
                        <w:sz w:val="28"/>
                        <w:szCs w:val="28"/>
                        <w:lang w:val="uk-UA" w:eastAsia="ru-RU"/>
                      </w:rPr>
                      <m:t>a</m:t>
                    </m:r>
                  </m:e>
                  <m:sub>
                    <m:r>
                      <w:rPr>
                        <w:rFonts w:ascii="Cambria Math" w:eastAsia="MyriadPro-Regular" w:hAnsi="Cambria Math" w:cs="Times New Roman"/>
                        <w:color w:val="000000" w:themeColor="text1"/>
                        <w:sz w:val="28"/>
                        <w:szCs w:val="28"/>
                        <w:lang w:val="uk-UA" w:eastAsia="ru-RU"/>
                      </w:rPr>
                      <m:t>дц</m:t>
                    </m:r>
                  </m:sub>
                </m:sSub>
                <m:r>
                  <w:rPr>
                    <w:rFonts w:ascii="Cambria Math" w:eastAsia="MyriadPro-Regular" w:hAnsi="Cambria Math" w:cs="Times New Roman"/>
                    <w:color w:val="000000" w:themeColor="text1"/>
                    <w:sz w:val="28"/>
                    <w:szCs w:val="28"/>
                    <w:lang w:val="uk-UA" w:eastAsia="ru-RU"/>
                  </w:rPr>
                  <m:t>=4</m:t>
                </m:r>
                <m:sSup>
                  <m:sSupPr>
                    <m:ctrlPr>
                      <w:rPr>
                        <w:rFonts w:ascii="Cambria Math" w:eastAsia="MyriadPro-Regular" w:hAnsi="Cambria Math" w:cs="Times New Roman"/>
                        <w:i/>
                        <w:color w:val="000000" w:themeColor="text1"/>
                        <w:sz w:val="28"/>
                        <w:szCs w:val="28"/>
                        <w:lang w:val="uk-UA" w:eastAsia="ru-RU"/>
                      </w:rPr>
                    </m:ctrlPr>
                  </m:sSupPr>
                  <m:e>
                    <m:r>
                      <m:rPr>
                        <m:sty m:val="p"/>
                      </m:rPr>
                      <w:rPr>
                        <w:rFonts w:ascii="Cambria Math" w:eastAsia="MyriadPro-Regular" w:hAnsi="Cambria Math" w:cs="Times New Roman"/>
                        <w:color w:val="000000" w:themeColor="text1"/>
                        <w:sz w:val="28"/>
                        <w:szCs w:val="28"/>
                        <w:lang w:val="uk-UA" w:eastAsia="ru-RU"/>
                      </w:rPr>
                      <m:t>π</m:t>
                    </m:r>
                  </m:e>
                  <m:sup>
                    <m:r>
                      <w:rPr>
                        <w:rFonts w:ascii="Cambria Math" w:eastAsia="MyriadPro-Regular" w:hAnsi="Cambria Math" w:cs="Times New Roman"/>
                        <w:color w:val="000000" w:themeColor="text1"/>
                        <w:sz w:val="28"/>
                        <w:szCs w:val="28"/>
                        <w:lang w:val="uk-UA" w:eastAsia="ru-RU"/>
                      </w:rPr>
                      <m:t>2</m:t>
                    </m:r>
                  </m:sup>
                </m:sSup>
                <m:r>
                  <w:rPr>
                    <w:rFonts w:ascii="Cambria Math" w:eastAsia="MyriadPro-Regular" w:hAnsi="Cambria Math" w:cs="Times New Roman"/>
                    <w:color w:val="000000" w:themeColor="text1"/>
                    <w:sz w:val="28"/>
                    <w:szCs w:val="28"/>
                    <w:lang w:val="uk-UA" w:eastAsia="ru-RU"/>
                  </w:rPr>
                  <m:t>r</m:t>
                </m:r>
                <m:sSup>
                  <m:sSupPr>
                    <m:ctrlPr>
                      <w:rPr>
                        <w:rFonts w:ascii="Cambria Math" w:eastAsia="MyriadPro-Regular" w:hAnsi="Cambria Math" w:cs="Times New Roman"/>
                        <w:i/>
                        <w:color w:val="000000" w:themeColor="text1"/>
                        <w:sz w:val="28"/>
                        <w:szCs w:val="28"/>
                        <w:lang w:val="uk-UA" w:eastAsia="ru-RU"/>
                      </w:rPr>
                    </m:ctrlPr>
                  </m:sSupPr>
                  <m:e>
                    <m:r>
                      <w:rPr>
                        <w:rFonts w:ascii="Cambria Math" w:eastAsia="MyriadPro-Regular" w:hAnsi="Cambria Math" w:cs="Times New Roman"/>
                        <w:color w:val="000000" w:themeColor="text1"/>
                        <w:sz w:val="28"/>
                        <w:szCs w:val="28"/>
                        <w:lang w:val="uk-UA" w:eastAsia="ru-RU"/>
                      </w:rPr>
                      <m:t>n</m:t>
                    </m:r>
                  </m:e>
                  <m:sup>
                    <m:r>
                      <w:rPr>
                        <w:rFonts w:ascii="Cambria Math" w:eastAsia="MyriadPro-Regular" w:hAnsi="Cambria Math" w:cs="Times New Roman"/>
                        <w:color w:val="000000" w:themeColor="text1"/>
                        <w:sz w:val="28"/>
                        <w:szCs w:val="28"/>
                        <w:lang w:val="uk-UA" w:eastAsia="ru-RU"/>
                      </w:rPr>
                      <m:t>2</m:t>
                    </m:r>
                  </m:sup>
                </m:sSup>
              </m:oMath>
            </m:oMathPara>
          </w:p>
          <w:p w14:paraId="7FCAC7DE" w14:textId="77777777" w:rsidR="001A2A66" w:rsidRPr="00B03B25" w:rsidRDefault="00000000">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m:oMathPara>
              <m:oMath>
                <m:d>
                  <m:dPr>
                    <m:begChr m:val="["/>
                    <m:endChr m:val="]"/>
                    <m:ctrlPr>
                      <w:rPr>
                        <w:rFonts w:ascii="Cambria Math" w:eastAsia="MyriadPro-Regular" w:hAnsi="Cambria Math" w:cs="Times New Roman"/>
                        <w:i/>
                        <w:color w:val="000000" w:themeColor="text1"/>
                        <w:sz w:val="28"/>
                        <w:szCs w:val="28"/>
                        <w:lang w:val="uk-UA" w:eastAsia="ru-RU"/>
                      </w:rPr>
                    </m:ctrlPr>
                  </m:dPr>
                  <m:e>
                    <m:sSub>
                      <m:sSubPr>
                        <m:ctrlPr>
                          <w:rPr>
                            <w:rFonts w:ascii="Cambria Math" w:eastAsia="MyriadPro-Regular" w:hAnsi="Cambria Math" w:cs="Times New Roman"/>
                            <w:i/>
                            <w:color w:val="000000" w:themeColor="text1"/>
                            <w:sz w:val="28"/>
                            <w:szCs w:val="28"/>
                            <w:lang w:val="uk-UA" w:eastAsia="ru-RU"/>
                          </w:rPr>
                        </m:ctrlPr>
                      </m:sSubPr>
                      <m:e>
                        <m:r>
                          <w:rPr>
                            <w:rFonts w:ascii="Cambria Math" w:eastAsia="MyriadPro-Regular" w:hAnsi="Cambria Math" w:cs="Times New Roman"/>
                            <w:color w:val="000000" w:themeColor="text1"/>
                            <w:sz w:val="28"/>
                            <w:szCs w:val="28"/>
                            <w:lang w:val="uk-UA" w:eastAsia="ru-RU"/>
                          </w:rPr>
                          <m:t>a</m:t>
                        </m:r>
                      </m:e>
                      <m:sub>
                        <m:r>
                          <w:rPr>
                            <w:rFonts w:ascii="Cambria Math" w:eastAsia="MyriadPro-Regular" w:hAnsi="Cambria Math" w:cs="Times New Roman"/>
                            <w:color w:val="000000" w:themeColor="text1"/>
                            <w:sz w:val="28"/>
                            <w:szCs w:val="28"/>
                            <w:lang w:val="uk-UA" w:eastAsia="ru-RU"/>
                          </w:rPr>
                          <m:t>дц</m:t>
                        </m:r>
                      </m:sub>
                    </m:sSub>
                  </m:e>
                </m:d>
                <m:r>
                  <w:rPr>
                    <w:rFonts w:ascii="Cambria Math" w:eastAsia="MyriadPro-Regular" w:hAnsi="Cambria Math" w:cs="Times New Roman"/>
                    <w:color w:val="000000" w:themeColor="text1"/>
                    <w:sz w:val="28"/>
                    <w:szCs w:val="28"/>
                    <w:lang w:val="uk-UA" w:eastAsia="ru-RU"/>
                  </w:rPr>
                  <m:t>=м∙</m:t>
                </m:r>
                <m:f>
                  <m:fPr>
                    <m:ctrlPr>
                      <w:rPr>
                        <w:rFonts w:ascii="Cambria Math" w:eastAsia="MyriadPro-Regular" w:hAnsi="Cambria Math" w:cs="Times New Roman"/>
                        <w:i/>
                        <w:color w:val="000000" w:themeColor="text1"/>
                        <w:sz w:val="28"/>
                        <w:szCs w:val="28"/>
                        <w:lang w:val="uk-UA" w:eastAsia="ru-RU"/>
                      </w:rPr>
                    </m:ctrlPr>
                  </m:fPr>
                  <m:num>
                    <m:r>
                      <w:rPr>
                        <w:rFonts w:ascii="Cambria Math" w:eastAsia="MyriadPro-Regular" w:hAnsi="Cambria Math" w:cs="Times New Roman"/>
                        <w:color w:val="000000" w:themeColor="text1"/>
                        <w:sz w:val="28"/>
                        <w:szCs w:val="28"/>
                        <w:lang w:val="uk-UA" w:eastAsia="ru-RU"/>
                      </w:rPr>
                      <m:t>1</m:t>
                    </m:r>
                  </m:num>
                  <m:den>
                    <m:sSup>
                      <m:sSupPr>
                        <m:ctrlPr>
                          <w:rPr>
                            <w:rFonts w:ascii="Cambria Math" w:eastAsia="MyriadPro-Regular" w:hAnsi="Cambria Math" w:cs="Times New Roman"/>
                            <w:i/>
                            <w:color w:val="000000" w:themeColor="text1"/>
                            <w:sz w:val="28"/>
                            <w:szCs w:val="28"/>
                            <w:lang w:val="uk-UA" w:eastAsia="ru-RU"/>
                          </w:rPr>
                        </m:ctrlPr>
                      </m:sSupPr>
                      <m:e>
                        <m:r>
                          <w:rPr>
                            <w:rFonts w:ascii="Cambria Math" w:eastAsia="MyriadPro-Regular" w:hAnsi="Cambria Math" w:cs="Times New Roman"/>
                            <w:color w:val="000000" w:themeColor="text1"/>
                            <w:sz w:val="28"/>
                            <w:szCs w:val="28"/>
                            <w:lang w:val="uk-UA" w:eastAsia="ru-RU"/>
                          </w:rPr>
                          <m:t>с</m:t>
                        </m:r>
                      </m:e>
                      <m:sup>
                        <m:r>
                          <w:rPr>
                            <w:rFonts w:ascii="Cambria Math" w:eastAsia="MyriadPro-Regular" w:hAnsi="Cambria Math" w:cs="Times New Roman"/>
                            <w:color w:val="000000" w:themeColor="text1"/>
                            <w:sz w:val="28"/>
                            <w:szCs w:val="28"/>
                            <w:lang w:val="uk-UA" w:eastAsia="ru-RU"/>
                          </w:rPr>
                          <m:t>2</m:t>
                        </m:r>
                      </m:sup>
                    </m:sSup>
                  </m:den>
                </m:f>
                <m:r>
                  <w:rPr>
                    <w:rFonts w:ascii="Cambria Math" w:eastAsia="MyriadPro-Regular" w:hAnsi="Cambria Math" w:cs="Times New Roman"/>
                    <w:color w:val="000000" w:themeColor="text1"/>
                    <w:sz w:val="28"/>
                    <w:szCs w:val="28"/>
                    <w:lang w:val="uk-UA" w:eastAsia="ru-RU"/>
                  </w:rPr>
                  <m:t>=</m:t>
                </m:r>
                <m:f>
                  <m:fPr>
                    <m:ctrlPr>
                      <w:rPr>
                        <w:rFonts w:ascii="Cambria Math" w:eastAsia="MyriadPro-Regular" w:hAnsi="Cambria Math" w:cs="Times New Roman"/>
                        <w:i/>
                        <w:color w:val="000000" w:themeColor="text1"/>
                        <w:sz w:val="28"/>
                        <w:szCs w:val="28"/>
                        <w:lang w:val="uk-UA" w:eastAsia="ru-RU"/>
                      </w:rPr>
                    </m:ctrlPr>
                  </m:fPr>
                  <m:num>
                    <m:r>
                      <w:rPr>
                        <w:rFonts w:ascii="Cambria Math" w:eastAsia="MyriadPro-Regular" w:hAnsi="Cambria Math" w:cs="Times New Roman"/>
                        <w:color w:val="000000" w:themeColor="text1"/>
                        <w:sz w:val="28"/>
                        <w:szCs w:val="28"/>
                        <w:lang w:val="uk-UA" w:eastAsia="ru-RU"/>
                      </w:rPr>
                      <m:t>м</m:t>
                    </m:r>
                  </m:num>
                  <m:den>
                    <m:sSup>
                      <m:sSupPr>
                        <m:ctrlPr>
                          <w:rPr>
                            <w:rFonts w:ascii="Cambria Math" w:eastAsia="MyriadPro-Regular" w:hAnsi="Cambria Math" w:cs="Times New Roman"/>
                            <w:i/>
                            <w:color w:val="000000" w:themeColor="text1"/>
                            <w:sz w:val="28"/>
                            <w:szCs w:val="28"/>
                            <w:lang w:val="uk-UA" w:eastAsia="ru-RU"/>
                          </w:rPr>
                        </m:ctrlPr>
                      </m:sSupPr>
                      <m:e>
                        <m:r>
                          <w:rPr>
                            <w:rFonts w:ascii="Cambria Math" w:eastAsia="MyriadPro-Regular" w:hAnsi="Cambria Math" w:cs="Times New Roman"/>
                            <w:color w:val="000000" w:themeColor="text1"/>
                            <w:sz w:val="28"/>
                            <w:szCs w:val="28"/>
                            <w:lang w:val="uk-UA" w:eastAsia="ru-RU"/>
                          </w:rPr>
                          <m:t>с</m:t>
                        </m:r>
                      </m:e>
                      <m:sup>
                        <m:r>
                          <w:rPr>
                            <w:rFonts w:ascii="Cambria Math" w:eastAsia="MyriadPro-Regular" w:hAnsi="Cambria Math" w:cs="Times New Roman"/>
                            <w:color w:val="000000" w:themeColor="text1"/>
                            <w:sz w:val="28"/>
                            <w:szCs w:val="28"/>
                            <w:lang w:val="uk-UA" w:eastAsia="ru-RU"/>
                          </w:rPr>
                          <m:t>2</m:t>
                        </m:r>
                      </m:sup>
                    </m:sSup>
                  </m:den>
                </m:f>
                <m:r>
                  <w:rPr>
                    <w:rFonts w:ascii="Cambria Math" w:eastAsia="MyriadPro-Regular" w:hAnsi="Cambria Math" w:cs="Times New Roman"/>
                    <w:color w:val="000000" w:themeColor="text1"/>
                    <w:sz w:val="28"/>
                    <w:szCs w:val="28"/>
                    <w:lang w:val="uk-UA" w:eastAsia="ru-RU"/>
                  </w:rPr>
                  <m:t xml:space="preserve">      </m:t>
                </m:r>
                <m:sSub>
                  <m:sSubPr>
                    <m:ctrlPr>
                      <w:rPr>
                        <w:rFonts w:ascii="Cambria Math" w:eastAsia="MyriadPro-Regular" w:hAnsi="Cambria Math" w:cs="Times New Roman"/>
                        <w:i/>
                        <w:color w:val="000000" w:themeColor="text1"/>
                        <w:sz w:val="28"/>
                        <w:szCs w:val="28"/>
                        <w:lang w:val="uk-UA" w:eastAsia="ru-RU"/>
                      </w:rPr>
                    </m:ctrlPr>
                  </m:sSubPr>
                  <m:e>
                    <m:r>
                      <w:rPr>
                        <w:rFonts w:ascii="Cambria Math" w:eastAsia="MyriadPro-Regular" w:hAnsi="Cambria Math" w:cs="Times New Roman"/>
                        <w:color w:val="000000" w:themeColor="text1"/>
                        <w:sz w:val="28"/>
                        <w:szCs w:val="28"/>
                        <w:lang w:val="uk-UA" w:eastAsia="ru-RU"/>
                      </w:rPr>
                      <m:t>a</m:t>
                    </m:r>
                  </m:e>
                  <m:sub>
                    <m:r>
                      <w:rPr>
                        <w:rFonts w:ascii="Cambria Math" w:eastAsia="MyriadPro-Regular" w:hAnsi="Cambria Math" w:cs="Times New Roman"/>
                        <w:color w:val="000000" w:themeColor="text1"/>
                        <w:sz w:val="28"/>
                        <w:szCs w:val="28"/>
                        <w:lang w:val="uk-UA" w:eastAsia="ru-RU"/>
                      </w:rPr>
                      <m:t>дц</m:t>
                    </m:r>
                  </m:sub>
                </m:sSub>
                <m:r>
                  <w:rPr>
                    <w:rFonts w:ascii="Cambria Math" w:eastAsia="MyriadPro-Regular" w:hAnsi="Cambria Math" w:cs="Times New Roman"/>
                    <w:color w:val="000000" w:themeColor="text1"/>
                    <w:sz w:val="28"/>
                    <w:szCs w:val="28"/>
                    <w:lang w:val="uk-UA" w:eastAsia="ru-RU"/>
                  </w:rPr>
                  <m:t>=4∙</m:t>
                </m:r>
                <m:sSup>
                  <m:sSupPr>
                    <m:ctrlPr>
                      <w:rPr>
                        <w:rFonts w:ascii="Cambria Math" w:eastAsia="MyriadPro-Regular" w:hAnsi="Cambria Math" w:cs="Times New Roman"/>
                        <w:i/>
                        <w:color w:val="000000" w:themeColor="text1"/>
                        <w:sz w:val="28"/>
                        <w:szCs w:val="28"/>
                        <w:lang w:val="uk-UA" w:eastAsia="ru-RU"/>
                      </w:rPr>
                    </m:ctrlPr>
                  </m:sSupPr>
                  <m:e>
                    <m:r>
                      <w:rPr>
                        <w:rFonts w:ascii="Cambria Math" w:eastAsia="MyriadPro-Regular" w:hAnsi="Cambria Math" w:cs="Times New Roman"/>
                        <w:color w:val="000000" w:themeColor="text1"/>
                        <w:sz w:val="28"/>
                        <w:szCs w:val="28"/>
                        <w:lang w:val="uk-UA" w:eastAsia="ru-RU"/>
                      </w:rPr>
                      <m:t>3,14</m:t>
                    </m:r>
                  </m:e>
                  <m:sup>
                    <m:r>
                      <w:rPr>
                        <w:rFonts w:ascii="Cambria Math" w:eastAsia="MyriadPro-Regular" w:hAnsi="Cambria Math" w:cs="Times New Roman"/>
                        <w:color w:val="000000" w:themeColor="text1"/>
                        <w:sz w:val="28"/>
                        <w:szCs w:val="28"/>
                        <w:lang w:val="uk-UA" w:eastAsia="ru-RU"/>
                      </w:rPr>
                      <m:t>2</m:t>
                    </m:r>
                  </m:sup>
                </m:sSup>
                <m:r>
                  <w:rPr>
                    <w:rFonts w:ascii="Cambria Math" w:eastAsia="MyriadPro-Regular" w:hAnsi="Cambria Math" w:cs="Times New Roman"/>
                    <w:color w:val="000000" w:themeColor="text1"/>
                    <w:sz w:val="28"/>
                    <w:szCs w:val="28"/>
                    <w:lang w:val="uk-UA" w:eastAsia="ru-RU"/>
                  </w:rPr>
                  <m:t>∙0,179∙</m:t>
                </m:r>
                <m:sSup>
                  <m:sSupPr>
                    <m:ctrlPr>
                      <w:rPr>
                        <w:rFonts w:ascii="Cambria Math" w:eastAsia="MyriadPro-Regular" w:hAnsi="Cambria Math" w:cs="Times New Roman"/>
                        <w:i/>
                        <w:color w:val="000000" w:themeColor="text1"/>
                        <w:sz w:val="28"/>
                        <w:szCs w:val="28"/>
                        <w:lang w:val="uk-UA" w:eastAsia="ru-RU"/>
                      </w:rPr>
                    </m:ctrlPr>
                  </m:sSupPr>
                  <m:e>
                    <m:r>
                      <w:rPr>
                        <w:rFonts w:ascii="Cambria Math" w:eastAsia="MyriadPro-Regular" w:hAnsi="Cambria Math" w:cs="Times New Roman"/>
                        <w:color w:val="000000" w:themeColor="text1"/>
                        <w:sz w:val="28"/>
                        <w:szCs w:val="28"/>
                        <w:lang w:val="uk-UA" w:eastAsia="ru-RU"/>
                      </w:rPr>
                      <m:t>0,084</m:t>
                    </m:r>
                  </m:e>
                  <m:sup>
                    <m:r>
                      <w:rPr>
                        <w:rFonts w:ascii="Cambria Math" w:eastAsia="MyriadPro-Regular" w:hAnsi="Cambria Math" w:cs="Times New Roman"/>
                        <w:color w:val="000000" w:themeColor="text1"/>
                        <w:sz w:val="28"/>
                        <w:szCs w:val="28"/>
                        <w:lang w:val="uk-UA" w:eastAsia="ru-RU"/>
                      </w:rPr>
                      <m:t>2</m:t>
                    </m:r>
                  </m:sup>
                </m:sSup>
                <m:r>
                  <w:rPr>
                    <w:rFonts w:ascii="Cambria Math" w:eastAsia="MyriadPro-Regular" w:hAnsi="Cambria Math" w:cs="Times New Roman"/>
                    <w:color w:val="000000" w:themeColor="text1"/>
                    <w:sz w:val="28"/>
                    <w:szCs w:val="28"/>
                    <w:lang w:val="uk-UA" w:eastAsia="ru-RU"/>
                  </w:rPr>
                  <m:t xml:space="preserve">≈0,050 </m:t>
                </m:r>
                <m:d>
                  <m:dPr>
                    <m:ctrlPr>
                      <w:rPr>
                        <w:rFonts w:ascii="Cambria Math" w:eastAsia="MyriadPro-Regular" w:hAnsi="Cambria Math" w:cs="Times New Roman"/>
                        <w:i/>
                        <w:color w:val="000000" w:themeColor="text1"/>
                        <w:sz w:val="28"/>
                        <w:szCs w:val="28"/>
                        <w:lang w:val="uk-UA" w:eastAsia="ru-RU"/>
                      </w:rPr>
                    </m:ctrlPr>
                  </m:dPr>
                  <m:e>
                    <m:f>
                      <m:fPr>
                        <m:ctrlPr>
                          <w:rPr>
                            <w:rFonts w:ascii="Cambria Math" w:eastAsia="MyriadPro-Regular" w:hAnsi="Cambria Math" w:cs="Times New Roman"/>
                            <w:i/>
                            <w:color w:val="000000" w:themeColor="text1"/>
                            <w:sz w:val="28"/>
                            <w:szCs w:val="28"/>
                            <w:lang w:val="uk-UA" w:eastAsia="ru-RU"/>
                          </w:rPr>
                        </m:ctrlPr>
                      </m:fPr>
                      <m:num>
                        <m:r>
                          <w:rPr>
                            <w:rFonts w:ascii="Cambria Math" w:eastAsia="MyriadPro-Regular" w:hAnsi="Cambria Math" w:cs="Times New Roman"/>
                            <w:color w:val="000000" w:themeColor="text1"/>
                            <w:sz w:val="28"/>
                            <w:szCs w:val="28"/>
                            <w:lang w:val="uk-UA" w:eastAsia="ru-RU"/>
                          </w:rPr>
                          <m:t>м</m:t>
                        </m:r>
                      </m:num>
                      <m:den>
                        <m:sSup>
                          <m:sSupPr>
                            <m:ctrlPr>
                              <w:rPr>
                                <w:rFonts w:ascii="Cambria Math" w:eastAsia="MyriadPro-Regular" w:hAnsi="Cambria Math" w:cs="Times New Roman"/>
                                <w:i/>
                                <w:color w:val="000000" w:themeColor="text1"/>
                                <w:sz w:val="28"/>
                                <w:szCs w:val="28"/>
                                <w:lang w:val="uk-UA" w:eastAsia="ru-RU"/>
                              </w:rPr>
                            </m:ctrlPr>
                          </m:sSupPr>
                          <m:e>
                            <m:r>
                              <w:rPr>
                                <w:rFonts w:ascii="Cambria Math" w:eastAsia="MyriadPro-Regular" w:hAnsi="Cambria Math" w:cs="Times New Roman"/>
                                <w:color w:val="000000" w:themeColor="text1"/>
                                <w:sz w:val="28"/>
                                <w:szCs w:val="28"/>
                                <w:lang w:val="uk-UA" w:eastAsia="ru-RU"/>
                              </w:rPr>
                              <m:t>с</m:t>
                            </m:r>
                          </m:e>
                          <m:sup>
                            <m:r>
                              <w:rPr>
                                <w:rFonts w:ascii="Cambria Math" w:eastAsia="MyriadPro-Regular" w:hAnsi="Cambria Math" w:cs="Times New Roman"/>
                                <w:color w:val="000000" w:themeColor="text1"/>
                                <w:sz w:val="28"/>
                                <w:szCs w:val="28"/>
                                <w:lang w:val="uk-UA" w:eastAsia="ru-RU"/>
                              </w:rPr>
                              <m:t>2</m:t>
                            </m:r>
                          </m:sup>
                        </m:sSup>
                      </m:den>
                    </m:f>
                  </m:e>
                </m:d>
              </m:oMath>
            </m:oMathPara>
          </w:p>
          <w:p w14:paraId="21629147" w14:textId="77777777" w:rsidR="001A2A66" w:rsidRPr="00B03B25" w:rsidRDefault="00000000">
            <w:pPr>
              <w:autoSpaceDE w:val="0"/>
              <w:autoSpaceDN w:val="0"/>
              <w:adjustRightInd w:val="0"/>
              <w:spacing w:after="0"/>
              <w:jc w:val="both"/>
              <w:rPr>
                <w:rFonts w:ascii="Times New Roman" w:eastAsia="MyriadPro-Regular" w:hAnsi="Times New Roman" w:cs="Times New Roman"/>
                <w:b/>
                <w:bCs/>
                <w:i/>
                <w:color w:val="000000" w:themeColor="text1"/>
                <w:sz w:val="28"/>
                <w:szCs w:val="28"/>
                <w:lang w:val="uk-UA" w:eastAsia="ru-RU"/>
              </w:rPr>
            </w:pPr>
            <m:oMath>
              <m:r>
                <m:rPr>
                  <m:sty m:val="p"/>
                </m:rPr>
                <w:rPr>
                  <w:rFonts w:ascii="Cambria Math" w:eastAsia="SchoolBookC" w:hAnsi="Cambria Math" w:cs="Times New Roman"/>
                  <w:sz w:val="28"/>
                  <w:szCs w:val="28"/>
                  <w:lang w:val="uk-UA" w:eastAsia="ru-RU"/>
                </w:rPr>
                <m:t>ω</m:t>
              </m:r>
              <m:r>
                <w:rPr>
                  <w:rFonts w:ascii="Cambria Math" w:eastAsia="SchoolBookC" w:hAnsi="Cambria Math" w:cs="Times New Roman"/>
                  <w:sz w:val="28"/>
                  <w:szCs w:val="28"/>
                  <w:lang w:val="uk-UA" w:eastAsia="ru-RU"/>
                </w:rPr>
                <m:t>=</m:t>
              </m:r>
              <m:f>
                <m:fPr>
                  <m:ctrlPr>
                    <w:rPr>
                      <w:rFonts w:ascii="Cambria Math" w:eastAsia="SchoolBookC" w:hAnsi="Cambria Math" w:cs="Times New Roman"/>
                      <w:bCs/>
                      <w:i/>
                      <w:sz w:val="28"/>
                      <w:szCs w:val="28"/>
                      <w:lang w:val="uk-UA" w:eastAsia="ru-RU"/>
                    </w:rPr>
                  </m:ctrlPr>
                </m:fPr>
                <m:num>
                  <m:r>
                    <w:rPr>
                      <w:rFonts w:ascii="Cambria Math" w:eastAsia="MyriadPro-Regular" w:hAnsi="Cambria Math" w:cs="Times New Roman"/>
                      <w:sz w:val="28"/>
                      <w:szCs w:val="28"/>
                      <w:lang w:val="uk-UA" w:eastAsia="ru-RU"/>
                    </w:rPr>
                    <m:t>2</m:t>
                  </m:r>
                  <m:r>
                    <m:rPr>
                      <m:sty m:val="p"/>
                    </m:rPr>
                    <w:rPr>
                      <w:rFonts w:ascii="Cambria Math" w:eastAsia="MyriadPro-Regular" w:hAnsi="Cambria Math" w:cs="Times New Roman"/>
                      <w:sz w:val="28"/>
                      <w:szCs w:val="28"/>
                      <w:lang w:val="uk-UA" w:eastAsia="ru-RU"/>
                    </w:rPr>
                    <m:t>π</m:t>
                  </m:r>
                </m:num>
                <m:den>
                  <m:r>
                    <w:rPr>
                      <w:rFonts w:ascii="Cambria Math" w:eastAsia="SchoolBookC" w:hAnsi="Cambria Math" w:cs="Times New Roman"/>
                      <w:sz w:val="28"/>
                      <w:szCs w:val="28"/>
                      <w:lang w:val="uk-UA" w:eastAsia="ru-RU"/>
                    </w:rPr>
                    <m:t>T</m:t>
                  </m:r>
                </m:den>
              </m:f>
              <m:r>
                <w:rPr>
                  <w:rFonts w:ascii="Cambria Math" w:eastAsia="SchoolBookC" w:hAnsi="Cambria Math" w:cs="Times New Roman"/>
                  <w:sz w:val="28"/>
                  <w:szCs w:val="28"/>
                  <w:lang w:val="uk-UA" w:eastAsia="ru-RU"/>
                </w:rPr>
                <m:t xml:space="preserve">     </m:t>
              </m:r>
              <m:r>
                <m:rPr>
                  <m:sty m:val="p"/>
                </m:rPr>
                <w:rPr>
                  <w:rFonts w:ascii="Cambria Math" w:eastAsia="SchoolBookC" w:hAnsi="Cambria Math" w:cs="Times New Roman"/>
                  <w:sz w:val="28"/>
                  <w:szCs w:val="28"/>
                  <w:lang w:val="uk-UA" w:eastAsia="ru-RU"/>
                </w:rPr>
                <m:t>ω=</m:t>
              </m:r>
              <m:r>
                <w:rPr>
                  <w:rFonts w:ascii="Cambria Math" w:eastAsia="SchoolBookC" w:hAnsi="Cambria Math" w:cs="Times New Roman"/>
                  <w:sz w:val="28"/>
                  <w:szCs w:val="28"/>
                  <w:lang w:val="uk-UA" w:eastAsia="ru-RU"/>
                </w:rPr>
                <m:t>2*</m:t>
              </m:r>
              <m:f>
                <m:fPr>
                  <m:ctrlPr>
                    <w:rPr>
                      <w:rFonts w:ascii="Cambria Math" w:eastAsia="SchoolBookC" w:hAnsi="Cambria Math" w:cs="Times New Roman"/>
                      <w:i/>
                      <w:sz w:val="28"/>
                      <w:szCs w:val="28"/>
                      <w:lang w:val="uk-UA" w:eastAsia="ru-RU"/>
                    </w:rPr>
                  </m:ctrlPr>
                </m:fPr>
                <m:num>
                  <m:r>
                    <w:rPr>
                      <w:rFonts w:ascii="Cambria Math" w:eastAsia="SchoolBookC" w:hAnsi="Cambria Math" w:cs="Times New Roman"/>
                      <w:sz w:val="28"/>
                      <w:szCs w:val="28"/>
                      <w:lang w:val="uk-UA" w:eastAsia="ru-RU"/>
                    </w:rPr>
                    <m:t>3,14</m:t>
                  </m:r>
                </m:num>
                <m:den>
                  <m:r>
                    <w:rPr>
                      <w:rFonts w:ascii="Cambria Math" w:eastAsia="SchoolBookC" w:hAnsi="Cambria Math" w:cs="Times New Roman"/>
                      <w:sz w:val="28"/>
                      <w:szCs w:val="28"/>
                      <w:lang w:val="uk-UA" w:eastAsia="ru-RU"/>
                    </w:rPr>
                    <m:t>11,93</m:t>
                  </m:r>
                </m:den>
              </m:f>
              <m:r>
                <w:rPr>
                  <w:rFonts w:ascii="Cambria Math" w:eastAsia="SchoolBookC" w:hAnsi="Cambria Math" w:cs="Times New Roman"/>
                  <w:sz w:val="28"/>
                  <w:szCs w:val="28"/>
                  <w:lang w:val="uk-UA" w:eastAsia="ru-RU"/>
                </w:rPr>
                <m:t>=0,526 (рад/с</m:t>
              </m:r>
            </m:oMath>
            <w:r w:rsidRPr="00B03B25">
              <w:rPr>
                <w:rFonts w:ascii="Times New Roman" w:eastAsia="MyriadPro-Regular" w:hAnsi="Times New Roman" w:cs="Times New Roman"/>
                <w:i/>
                <w:sz w:val="28"/>
                <w:szCs w:val="28"/>
                <w:lang w:val="uk-UA" w:eastAsia="ru-RU"/>
              </w:rPr>
              <w:t>)</w:t>
            </w:r>
          </w:p>
          <w:p w14:paraId="5D6C0D8F" w14:textId="77777777" w:rsidR="001A2A66" w:rsidRPr="00B03B25" w:rsidRDefault="001A2A66">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w:p>
        </w:tc>
      </w:tr>
      <w:tr w:rsidR="001A2A66" w:rsidRPr="00B03B25" w14:paraId="768FFABF" w14:textId="77777777">
        <w:trPr>
          <w:trHeight w:val="777"/>
        </w:trPr>
        <w:tc>
          <w:tcPr>
            <w:tcW w:w="2552" w:type="dxa"/>
          </w:tcPr>
          <w:p w14:paraId="6161227D" w14:textId="77777777" w:rsidR="001A2A66" w:rsidRPr="00B03B25" w:rsidRDefault="00000000">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m:oMathPara>
              <m:oMathParaPr>
                <m:jc m:val="left"/>
              </m:oMathParaPr>
              <m:oMath>
                <m:r>
                  <w:rPr>
                    <w:rFonts w:ascii="Cambria Math" w:eastAsia="MyriadPro-Regular" w:hAnsi="Cambria Math" w:cs="Times New Roman"/>
                    <w:color w:val="000000" w:themeColor="text1"/>
                    <w:sz w:val="28"/>
                    <w:szCs w:val="28"/>
                    <w:lang w:val="uk-UA" w:eastAsia="ru-RU"/>
                  </w:rPr>
                  <w:lastRenderedPageBreak/>
                  <m:t>T - ?</m:t>
                </m:r>
              </m:oMath>
            </m:oMathPara>
          </w:p>
          <w:p w14:paraId="66751217" w14:textId="77777777" w:rsidR="001A2A66" w:rsidRPr="00B03B25" w:rsidRDefault="00000000">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m:oMathPara>
              <m:oMathParaPr>
                <m:jc m:val="left"/>
              </m:oMathParaPr>
              <m:oMath>
                <m:r>
                  <w:rPr>
                    <w:rFonts w:ascii="Cambria Math" w:eastAsia="MyriadPro-Regular" w:hAnsi="Cambria Math" w:cs="Times New Roman"/>
                    <w:color w:val="000000" w:themeColor="text1"/>
                    <w:sz w:val="28"/>
                    <w:szCs w:val="28"/>
                    <w:lang w:val="uk-UA" w:eastAsia="ru-RU"/>
                  </w:rPr>
                  <m:t>v-?</m:t>
                </m:r>
              </m:oMath>
            </m:oMathPara>
          </w:p>
          <w:p w14:paraId="3443DFC9" w14:textId="77777777" w:rsidR="001A2A66" w:rsidRPr="00B03B25" w:rsidRDefault="00000000">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w:r w:rsidRPr="00B03B25">
              <w:rPr>
                <w:rFonts w:ascii="Times New Roman" w:eastAsia="MyriadPro-Regular" w:hAnsi="Times New Roman" w:cs="Times New Roman"/>
                <w:i/>
                <w:color w:val="000000" w:themeColor="text1"/>
                <w:sz w:val="28"/>
                <w:szCs w:val="28"/>
                <w:lang w:val="uk-UA" w:eastAsia="ru-RU"/>
              </w:rPr>
              <w:t xml:space="preserve">w </w:t>
            </w:r>
            <m:oMath>
              <m:r>
                <w:rPr>
                  <w:rFonts w:ascii="Cambria Math" w:eastAsia="MyriadPro-Regular" w:hAnsi="Cambria Math" w:cs="Times New Roman"/>
                  <w:color w:val="000000" w:themeColor="text1"/>
                  <w:sz w:val="28"/>
                  <w:szCs w:val="28"/>
                  <w:lang w:val="uk-UA" w:eastAsia="ru-RU"/>
                </w:rPr>
                <m:t>-</m:t>
              </m:r>
            </m:oMath>
            <w:r w:rsidRPr="00B03B25">
              <w:rPr>
                <w:rFonts w:ascii="Times New Roman" w:eastAsia="MyriadPro-Regular" w:hAnsi="Times New Roman" w:cs="Times New Roman"/>
                <w:i/>
                <w:color w:val="000000" w:themeColor="text1"/>
                <w:sz w:val="28"/>
                <w:szCs w:val="28"/>
                <w:lang w:val="uk-UA" w:eastAsia="ru-RU"/>
              </w:rPr>
              <w:t xml:space="preserve"> ?</w:t>
            </w:r>
          </w:p>
          <w:p w14:paraId="2AECFD49" w14:textId="77777777" w:rsidR="001A2A66" w:rsidRPr="00B03B25" w:rsidRDefault="00000000">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w:r w:rsidRPr="00B03B25">
              <w:rPr>
                <w:rFonts w:ascii="Times New Roman" w:eastAsia="MyriadPro-Regular" w:hAnsi="Times New Roman" w:cs="Times New Roman"/>
                <w:i/>
                <w:color w:val="000000" w:themeColor="text1"/>
                <w:sz w:val="28"/>
                <w:szCs w:val="28"/>
                <w:lang w:val="uk-UA" w:eastAsia="ru-RU"/>
              </w:rPr>
              <w:t xml:space="preserve">n </w:t>
            </w:r>
            <m:oMath>
              <m:r>
                <w:rPr>
                  <w:rFonts w:ascii="Cambria Math" w:eastAsia="MyriadPro-Regular" w:hAnsi="Cambria Math" w:cs="Times New Roman"/>
                  <w:color w:val="000000" w:themeColor="text1"/>
                  <w:sz w:val="28"/>
                  <w:szCs w:val="28"/>
                  <w:lang w:val="uk-UA" w:eastAsia="ru-RU"/>
                </w:rPr>
                <m:t>-</m:t>
              </m:r>
            </m:oMath>
            <w:r w:rsidRPr="00B03B25">
              <w:rPr>
                <w:rFonts w:ascii="Times New Roman" w:eastAsia="MyriadPro-Regular" w:hAnsi="Times New Roman" w:cs="Times New Roman"/>
                <w:i/>
                <w:color w:val="000000" w:themeColor="text1"/>
                <w:sz w:val="28"/>
                <w:szCs w:val="28"/>
                <w:lang w:val="uk-UA" w:eastAsia="ru-RU"/>
              </w:rPr>
              <w:t xml:space="preserve"> ?</w:t>
            </w:r>
          </w:p>
          <w:p w14:paraId="60BD9623" w14:textId="77777777" w:rsidR="001A2A66" w:rsidRPr="00B03B25" w:rsidRDefault="00000000">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m:oMath>
              <m:sSub>
                <m:sSubPr>
                  <m:ctrlPr>
                    <w:rPr>
                      <w:rFonts w:ascii="Cambria Math" w:eastAsia="MyriadPro-Regular" w:hAnsi="Cambria Math" w:cs="Times New Roman"/>
                      <w:i/>
                      <w:color w:val="000000" w:themeColor="text1"/>
                      <w:sz w:val="28"/>
                      <w:szCs w:val="28"/>
                      <w:lang w:val="uk-UA" w:eastAsia="ru-RU"/>
                    </w:rPr>
                  </m:ctrlPr>
                </m:sSubPr>
                <m:e>
                  <m:r>
                    <w:rPr>
                      <w:rFonts w:ascii="Cambria Math" w:eastAsia="MyriadPro-Regular" w:hAnsi="Cambria Math" w:cs="Times New Roman"/>
                      <w:color w:val="000000" w:themeColor="text1"/>
                      <w:sz w:val="28"/>
                      <w:szCs w:val="28"/>
                      <w:lang w:val="uk-UA" w:eastAsia="ru-RU"/>
                    </w:rPr>
                    <m:t>a</m:t>
                  </m:r>
                </m:e>
                <m:sub>
                  <m:r>
                    <w:rPr>
                      <w:rFonts w:ascii="Cambria Math" w:eastAsia="MyriadPro-Regular" w:hAnsi="Cambria Math" w:cs="Times New Roman"/>
                      <w:color w:val="000000" w:themeColor="text1"/>
                      <w:sz w:val="28"/>
                      <w:szCs w:val="28"/>
                      <w:lang w:val="uk-UA" w:eastAsia="ru-RU"/>
                    </w:rPr>
                    <m:t>дц</m:t>
                  </m:r>
                </m:sub>
              </m:sSub>
              <m:r>
                <w:rPr>
                  <w:rFonts w:ascii="Cambria Math" w:eastAsia="MyriadPro-Regular" w:hAnsi="Cambria Math" w:cs="Times New Roman"/>
                  <w:color w:val="000000" w:themeColor="text1"/>
                  <w:sz w:val="28"/>
                  <w:szCs w:val="28"/>
                  <w:lang w:val="uk-UA" w:eastAsia="ru-RU"/>
                </w:rPr>
                <m:t>-</m:t>
              </m:r>
            </m:oMath>
            <w:r w:rsidRPr="00B03B25">
              <w:rPr>
                <w:rFonts w:ascii="Times New Roman" w:eastAsia="MyriadPro-Regular" w:hAnsi="Times New Roman" w:cs="Times New Roman"/>
                <w:i/>
                <w:color w:val="000000" w:themeColor="text1"/>
                <w:sz w:val="28"/>
                <w:szCs w:val="28"/>
                <w:lang w:val="uk-UA" w:eastAsia="ru-RU"/>
              </w:rPr>
              <w:t xml:space="preserve"> ?</w:t>
            </w:r>
          </w:p>
        </w:tc>
        <w:tc>
          <w:tcPr>
            <w:tcW w:w="7150" w:type="dxa"/>
            <w:vMerge/>
          </w:tcPr>
          <w:p w14:paraId="64359487" w14:textId="77777777" w:rsidR="001A2A66" w:rsidRPr="00B03B25" w:rsidRDefault="001A2A66">
            <w:pPr>
              <w:autoSpaceDE w:val="0"/>
              <w:autoSpaceDN w:val="0"/>
              <w:adjustRightInd w:val="0"/>
              <w:spacing w:after="0"/>
              <w:jc w:val="both"/>
              <w:rPr>
                <w:rFonts w:ascii="Times New Roman" w:eastAsia="MyriadPro-Regular" w:hAnsi="Times New Roman" w:cs="Times New Roman"/>
                <w:color w:val="000000" w:themeColor="text1"/>
                <w:sz w:val="28"/>
                <w:szCs w:val="28"/>
                <w:lang w:val="uk-UA" w:eastAsia="ru-RU"/>
              </w:rPr>
            </w:pPr>
          </w:p>
        </w:tc>
      </w:tr>
      <w:tr w:rsidR="001A2A66" w:rsidRPr="00B03B25" w14:paraId="19D063C7" w14:textId="77777777">
        <w:trPr>
          <w:trHeight w:val="811"/>
        </w:trPr>
        <w:tc>
          <w:tcPr>
            <w:tcW w:w="2552" w:type="dxa"/>
          </w:tcPr>
          <w:p w14:paraId="0C936D52" w14:textId="77777777" w:rsidR="001A2A66" w:rsidRPr="00B03B25" w:rsidRDefault="001A2A66">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w:p>
        </w:tc>
        <w:tc>
          <w:tcPr>
            <w:tcW w:w="7150" w:type="dxa"/>
          </w:tcPr>
          <w:p w14:paraId="0ED5A70D" w14:textId="77777777" w:rsidR="001A2A66" w:rsidRPr="00B03B25" w:rsidRDefault="00000000">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w:r w:rsidRPr="00B03B25">
              <w:rPr>
                <w:rFonts w:ascii="Times New Roman" w:eastAsia="MyriadPro-Regular" w:hAnsi="Times New Roman" w:cs="Times New Roman"/>
                <w:b/>
                <w:i/>
                <w:color w:val="000000" w:themeColor="text1"/>
                <w:sz w:val="28"/>
                <w:szCs w:val="28"/>
                <w:lang w:val="uk-UA" w:eastAsia="ru-RU"/>
              </w:rPr>
              <w:t xml:space="preserve"> Відповідь: </w:t>
            </w:r>
            <m:oMath>
              <m:r>
                <w:rPr>
                  <w:rFonts w:ascii="Cambria Math" w:eastAsia="SchoolBookC" w:hAnsi="Cambria Math" w:cs="Times New Roman"/>
                  <w:color w:val="000000" w:themeColor="text1"/>
                  <w:sz w:val="28"/>
                  <w:szCs w:val="28"/>
                  <w:lang w:val="uk-UA" w:eastAsia="ru-RU"/>
                </w:rPr>
                <m:t xml:space="preserve">T=11,93 с; </m:t>
              </m:r>
              <m:r>
                <w:rPr>
                  <w:rFonts w:ascii="Cambria Math" w:eastAsia="MyriadPro-Regular" w:hAnsi="Cambria Math" w:cs="Times New Roman"/>
                  <w:color w:val="000000" w:themeColor="text1"/>
                  <w:sz w:val="28"/>
                  <w:szCs w:val="28"/>
                  <w:lang w:val="uk-UA" w:eastAsia="ru-RU"/>
                </w:rPr>
                <m:t>v≈0,094</m:t>
              </m:r>
              <m:f>
                <m:fPr>
                  <m:ctrlPr>
                    <w:rPr>
                      <w:rFonts w:ascii="Cambria Math" w:eastAsia="MyriadPro-Regular" w:hAnsi="Cambria Math" w:cs="Times New Roman"/>
                      <w:i/>
                      <w:color w:val="000000" w:themeColor="text1"/>
                      <w:sz w:val="28"/>
                      <w:szCs w:val="28"/>
                      <w:lang w:val="uk-UA" w:eastAsia="ru-RU"/>
                    </w:rPr>
                  </m:ctrlPr>
                </m:fPr>
                <m:num>
                  <m:r>
                    <w:rPr>
                      <w:rFonts w:ascii="Cambria Math" w:eastAsia="MyriadPro-Regular" w:hAnsi="Cambria Math" w:cs="Times New Roman"/>
                      <w:color w:val="000000" w:themeColor="text1"/>
                      <w:sz w:val="28"/>
                      <w:szCs w:val="28"/>
                      <w:lang w:val="uk-UA" w:eastAsia="ru-RU"/>
                    </w:rPr>
                    <m:t>м</m:t>
                  </m:r>
                </m:num>
                <m:den>
                  <m:r>
                    <w:rPr>
                      <w:rFonts w:ascii="Cambria Math" w:eastAsia="MyriadPro-Regular" w:hAnsi="Cambria Math" w:cs="Times New Roman"/>
                      <w:color w:val="000000" w:themeColor="text1"/>
                      <w:sz w:val="28"/>
                      <w:szCs w:val="28"/>
                      <w:lang w:val="uk-UA" w:eastAsia="ru-RU"/>
                    </w:rPr>
                    <m:t>с</m:t>
                  </m:r>
                </m:den>
              </m:f>
              <m:r>
                <w:rPr>
                  <w:rFonts w:ascii="Cambria Math" w:eastAsia="MyriadPro-Regular" w:hAnsi="Cambria Math" w:cs="Times New Roman"/>
                  <w:color w:val="000000" w:themeColor="text1"/>
                  <w:sz w:val="28"/>
                  <w:szCs w:val="28"/>
                  <w:lang w:val="uk-UA" w:eastAsia="ru-RU"/>
                </w:rPr>
                <m:t xml:space="preserve">; </m:t>
              </m:r>
              <m:r>
                <m:rPr>
                  <m:sty m:val="p"/>
                </m:rPr>
                <w:rPr>
                  <w:rFonts w:ascii="Cambria Math" w:eastAsia="SchoolBookC" w:hAnsi="Cambria Math" w:cs="Times New Roman"/>
                  <w:sz w:val="28"/>
                  <w:szCs w:val="28"/>
                  <w:lang w:val="uk-UA" w:eastAsia="ru-RU"/>
                </w:rPr>
                <m:t>ω</m:t>
              </m:r>
              <m:r>
                <w:rPr>
                  <w:rFonts w:ascii="Cambria Math" w:eastAsia="SchoolBookC" w:hAnsi="Cambria Math" w:cs="Times New Roman"/>
                  <w:sz w:val="28"/>
                  <w:szCs w:val="28"/>
                  <w:lang w:val="uk-UA" w:eastAsia="ru-RU"/>
                </w:rPr>
                <m:t>=0,526 (рад/с</m:t>
              </m:r>
            </m:oMath>
            <w:r w:rsidRPr="00B03B25">
              <w:rPr>
                <w:rFonts w:ascii="Times New Roman" w:eastAsia="MyriadPro-Regular" w:hAnsi="Times New Roman" w:cs="Times New Roman"/>
                <w:i/>
                <w:sz w:val="28"/>
                <w:szCs w:val="28"/>
                <w:lang w:val="uk-UA" w:eastAsia="ru-RU"/>
              </w:rPr>
              <w:t>)</w:t>
            </w:r>
          </w:p>
          <w:p w14:paraId="35766368" w14:textId="77777777" w:rsidR="001A2A66" w:rsidRPr="00B03B25" w:rsidRDefault="00000000">
            <w:pPr>
              <w:autoSpaceDE w:val="0"/>
              <w:autoSpaceDN w:val="0"/>
              <w:adjustRightInd w:val="0"/>
              <w:spacing w:after="0"/>
              <w:jc w:val="both"/>
              <w:rPr>
                <w:rFonts w:ascii="Times New Roman" w:eastAsia="MyriadPro-Regular" w:hAnsi="Times New Roman" w:cs="Times New Roman"/>
                <w:i/>
                <w:color w:val="000000" w:themeColor="text1"/>
                <w:sz w:val="28"/>
                <w:szCs w:val="28"/>
                <w:lang w:val="uk-UA" w:eastAsia="ru-RU"/>
              </w:rPr>
            </w:pPr>
            <w:r w:rsidRPr="00B03B25">
              <w:rPr>
                <w:rFonts w:ascii="Times New Roman" w:eastAsia="MyriadPro-Regular" w:hAnsi="Times New Roman" w:cs="Times New Roman"/>
                <w:b/>
                <w:i/>
                <w:color w:val="000000" w:themeColor="text1"/>
                <w:sz w:val="28"/>
                <w:szCs w:val="28"/>
                <w:lang w:val="uk-UA" w:eastAsia="ru-RU"/>
              </w:rPr>
              <w:t xml:space="preserve"> </w:t>
            </w:r>
            <m:oMath>
              <m:r>
                <w:rPr>
                  <w:rFonts w:ascii="Cambria Math" w:eastAsia="SchoolBookC" w:hAnsi="Cambria Math" w:cs="Times New Roman"/>
                  <w:color w:val="000000" w:themeColor="text1"/>
                  <w:sz w:val="28"/>
                  <w:szCs w:val="28"/>
                  <w:lang w:val="uk-UA" w:eastAsia="ru-RU"/>
                </w:rPr>
                <m:t xml:space="preserve">n=0,084 </m:t>
              </m:r>
              <m:f>
                <m:fPr>
                  <m:ctrlPr>
                    <w:rPr>
                      <w:rFonts w:ascii="Cambria Math" w:eastAsia="SchoolBookC" w:hAnsi="Cambria Math" w:cs="Times New Roman"/>
                      <w:bCs/>
                      <w:i/>
                      <w:color w:val="000000" w:themeColor="text1"/>
                      <w:sz w:val="28"/>
                      <w:szCs w:val="28"/>
                      <w:lang w:val="uk-UA" w:eastAsia="ru-RU"/>
                    </w:rPr>
                  </m:ctrlPr>
                </m:fPr>
                <m:num>
                  <m:r>
                    <w:rPr>
                      <w:rFonts w:ascii="Cambria Math" w:eastAsia="SchoolBookC" w:hAnsi="Cambria Math" w:cs="Times New Roman"/>
                      <w:color w:val="000000" w:themeColor="text1"/>
                      <w:sz w:val="28"/>
                      <w:szCs w:val="28"/>
                      <w:lang w:val="uk-UA" w:eastAsia="ru-RU"/>
                    </w:rPr>
                    <m:t>об</m:t>
                  </m:r>
                </m:num>
                <m:den>
                  <m:r>
                    <w:rPr>
                      <w:rFonts w:ascii="Cambria Math" w:eastAsia="SchoolBookC" w:hAnsi="Cambria Math" w:cs="Times New Roman"/>
                      <w:color w:val="000000" w:themeColor="text1"/>
                      <w:sz w:val="28"/>
                      <w:szCs w:val="28"/>
                      <w:lang w:val="uk-UA" w:eastAsia="ru-RU"/>
                    </w:rPr>
                    <m:t>с</m:t>
                  </m:r>
                </m:den>
              </m:f>
              <m:r>
                <w:rPr>
                  <w:rFonts w:ascii="Cambria Math" w:eastAsia="MyriadPro-Regular" w:hAnsi="Cambria Math" w:cs="Times New Roman"/>
                  <w:color w:val="000000" w:themeColor="text1"/>
                  <w:sz w:val="28"/>
                  <w:szCs w:val="28"/>
                  <w:lang w:val="uk-UA" w:eastAsia="ru-RU"/>
                </w:rPr>
                <m:t xml:space="preserve">; </m:t>
              </m:r>
              <m:r>
                <m:rPr>
                  <m:sty m:val="bi"/>
                </m:rPr>
                <w:rPr>
                  <w:rFonts w:ascii="Cambria Math" w:eastAsia="MyriadPro-Regular" w:hAnsi="Cambria Math" w:cs="Times New Roman"/>
                  <w:color w:val="000000" w:themeColor="text1"/>
                  <w:sz w:val="28"/>
                  <w:szCs w:val="28"/>
                  <w:lang w:val="uk-UA" w:eastAsia="ru-RU"/>
                </w:rPr>
                <m:t xml:space="preserve"> </m:t>
              </m:r>
              <m:sSub>
                <m:sSubPr>
                  <m:ctrlPr>
                    <w:rPr>
                      <w:rFonts w:ascii="Cambria Math" w:eastAsia="MyriadPro-Regular" w:hAnsi="Cambria Math" w:cs="Times New Roman"/>
                      <w:i/>
                      <w:color w:val="000000" w:themeColor="text1"/>
                      <w:sz w:val="28"/>
                      <w:szCs w:val="28"/>
                      <w:lang w:val="uk-UA" w:eastAsia="ru-RU"/>
                    </w:rPr>
                  </m:ctrlPr>
                </m:sSubPr>
                <m:e>
                  <m:r>
                    <w:rPr>
                      <w:rFonts w:ascii="Cambria Math" w:eastAsia="MyriadPro-Regular" w:hAnsi="Cambria Math" w:cs="Times New Roman"/>
                      <w:color w:val="000000" w:themeColor="text1"/>
                      <w:sz w:val="28"/>
                      <w:szCs w:val="28"/>
                      <w:lang w:val="uk-UA" w:eastAsia="ru-RU"/>
                    </w:rPr>
                    <m:t>a</m:t>
                  </m:r>
                </m:e>
                <m:sub>
                  <m:r>
                    <w:rPr>
                      <w:rFonts w:ascii="Cambria Math" w:eastAsia="MyriadPro-Regular" w:hAnsi="Cambria Math" w:cs="Times New Roman"/>
                      <w:color w:val="000000" w:themeColor="text1"/>
                      <w:sz w:val="28"/>
                      <w:szCs w:val="28"/>
                      <w:lang w:val="uk-UA" w:eastAsia="ru-RU"/>
                    </w:rPr>
                    <m:t>дц</m:t>
                  </m:r>
                </m:sub>
              </m:sSub>
              <m:r>
                <w:rPr>
                  <w:rFonts w:ascii="Cambria Math" w:eastAsia="MyriadPro-Regular" w:hAnsi="Cambria Math" w:cs="Times New Roman"/>
                  <w:color w:val="000000" w:themeColor="text1"/>
                  <w:sz w:val="28"/>
                  <w:szCs w:val="28"/>
                  <w:lang w:val="uk-UA" w:eastAsia="ru-RU"/>
                </w:rPr>
                <m:t>≈0,050</m:t>
              </m:r>
              <m:f>
                <m:fPr>
                  <m:ctrlPr>
                    <w:rPr>
                      <w:rFonts w:ascii="Cambria Math" w:eastAsia="MyriadPro-Regular" w:hAnsi="Cambria Math" w:cs="Times New Roman"/>
                      <w:i/>
                      <w:color w:val="000000" w:themeColor="text1"/>
                      <w:sz w:val="28"/>
                      <w:szCs w:val="28"/>
                      <w:lang w:val="uk-UA" w:eastAsia="ru-RU"/>
                    </w:rPr>
                  </m:ctrlPr>
                </m:fPr>
                <m:num>
                  <m:r>
                    <w:rPr>
                      <w:rFonts w:ascii="Cambria Math" w:eastAsia="MyriadPro-Regular" w:hAnsi="Cambria Math" w:cs="Times New Roman"/>
                      <w:color w:val="000000" w:themeColor="text1"/>
                      <w:sz w:val="28"/>
                      <w:szCs w:val="28"/>
                      <w:lang w:val="uk-UA" w:eastAsia="ru-RU"/>
                    </w:rPr>
                    <m:t>м</m:t>
                  </m:r>
                </m:num>
                <m:den>
                  <m:sSup>
                    <m:sSupPr>
                      <m:ctrlPr>
                        <w:rPr>
                          <w:rFonts w:ascii="Cambria Math" w:eastAsia="MyriadPro-Regular" w:hAnsi="Cambria Math" w:cs="Times New Roman"/>
                          <w:i/>
                          <w:color w:val="000000" w:themeColor="text1"/>
                          <w:sz w:val="28"/>
                          <w:szCs w:val="28"/>
                          <w:lang w:val="uk-UA" w:eastAsia="ru-RU"/>
                        </w:rPr>
                      </m:ctrlPr>
                    </m:sSupPr>
                    <m:e>
                      <m:r>
                        <w:rPr>
                          <w:rFonts w:ascii="Cambria Math" w:eastAsia="MyriadPro-Regular" w:hAnsi="Cambria Math" w:cs="Times New Roman"/>
                          <w:color w:val="000000" w:themeColor="text1"/>
                          <w:sz w:val="28"/>
                          <w:szCs w:val="28"/>
                          <w:lang w:val="uk-UA" w:eastAsia="ru-RU"/>
                        </w:rPr>
                        <m:t>с</m:t>
                      </m:r>
                    </m:e>
                    <m:sup>
                      <m:r>
                        <w:rPr>
                          <w:rFonts w:ascii="Cambria Math" w:eastAsia="MyriadPro-Regular" w:hAnsi="Cambria Math" w:cs="Times New Roman"/>
                          <w:color w:val="000000" w:themeColor="text1"/>
                          <w:sz w:val="28"/>
                          <w:szCs w:val="28"/>
                          <w:lang w:val="uk-UA" w:eastAsia="ru-RU"/>
                        </w:rPr>
                        <m:t>2</m:t>
                      </m:r>
                    </m:sup>
                  </m:sSup>
                </m:den>
              </m:f>
              <m:r>
                <w:rPr>
                  <w:rFonts w:ascii="Cambria Math" w:eastAsia="MyriadPro-Regular" w:hAnsi="Cambria Math" w:cs="Times New Roman"/>
                  <w:color w:val="000000" w:themeColor="text1"/>
                  <w:sz w:val="28"/>
                  <w:szCs w:val="28"/>
                  <w:lang w:val="uk-UA" w:eastAsia="ru-RU"/>
                </w:rPr>
                <m:t>.</m:t>
              </m:r>
            </m:oMath>
          </w:p>
        </w:tc>
      </w:tr>
    </w:tbl>
    <w:p w14:paraId="6A907858" w14:textId="77777777" w:rsidR="001A2A66" w:rsidRPr="00B03B25" w:rsidRDefault="001A2A66">
      <w:pPr>
        <w:shd w:val="clear" w:color="auto" w:fill="FFFFFF"/>
        <w:spacing w:after="0"/>
        <w:jc w:val="both"/>
        <w:rPr>
          <w:rFonts w:ascii="Times New Roman" w:hAnsi="Times New Roman" w:cs="Times New Roman"/>
          <w:sz w:val="28"/>
          <w:szCs w:val="28"/>
          <w:lang w:val="uk-UA"/>
        </w:rPr>
      </w:pPr>
    </w:p>
    <w:p w14:paraId="4365CADE" w14:textId="77777777" w:rsidR="001A2A66" w:rsidRPr="00B03B25" w:rsidRDefault="001A2A66">
      <w:pPr>
        <w:shd w:val="clear" w:color="auto" w:fill="FFFFFF"/>
        <w:spacing w:after="150"/>
        <w:jc w:val="both"/>
        <w:rPr>
          <w:rFonts w:ascii="Times New Roman" w:hAnsi="Times New Roman" w:cs="Times New Roman"/>
          <w:b/>
          <w:bCs/>
          <w:i/>
          <w:iCs/>
          <w:color w:val="000000" w:themeColor="text1"/>
          <w:sz w:val="28"/>
          <w:szCs w:val="28"/>
          <w:shd w:val="clear" w:color="auto" w:fill="FFFFFF"/>
          <w:lang w:val="uk-UA"/>
        </w:rPr>
      </w:pPr>
    </w:p>
    <w:p w14:paraId="33248D00" w14:textId="77777777" w:rsidR="001A2A66" w:rsidRPr="00B03B25" w:rsidRDefault="00000000">
      <w:pPr>
        <w:pStyle w:val="a9"/>
        <w:numPr>
          <w:ilvl w:val="0"/>
          <w:numId w:val="8"/>
        </w:numPr>
        <w:shd w:val="clear" w:color="auto" w:fill="FFFFFF"/>
        <w:spacing w:after="150"/>
        <w:jc w:val="both"/>
        <w:rPr>
          <w:rFonts w:ascii="Times New Roman" w:hAnsi="Times New Roman" w:cs="Times New Roman"/>
          <w:color w:val="000000" w:themeColor="text1"/>
          <w:sz w:val="28"/>
          <w:szCs w:val="28"/>
          <w:shd w:val="clear" w:color="auto" w:fill="FFFFFF"/>
          <w:lang w:val="uk-UA"/>
        </w:rPr>
      </w:pPr>
      <w:r w:rsidRPr="00B03B25">
        <w:rPr>
          <w:rFonts w:ascii="Times New Roman" w:hAnsi="Times New Roman" w:cs="Times New Roman"/>
          <w:color w:val="000000" w:themeColor="text1"/>
          <w:sz w:val="28"/>
          <w:szCs w:val="28"/>
          <w:shd w:val="clear" w:color="auto" w:fill="FFFFFF"/>
          <w:lang w:val="uk-UA"/>
        </w:rPr>
        <w:t>Визначте експериментально скільки часу триває день і ніч окремо.</w:t>
      </w:r>
    </w:p>
    <w:p w14:paraId="1C42177D" w14:textId="77777777" w:rsidR="001A2A66" w:rsidRPr="00B03B25" w:rsidRDefault="00000000">
      <w:pPr>
        <w:pStyle w:val="a9"/>
        <w:numPr>
          <w:ilvl w:val="0"/>
          <w:numId w:val="8"/>
        </w:numPr>
        <w:shd w:val="clear" w:color="auto" w:fill="FFFFFF"/>
        <w:spacing w:after="150"/>
        <w:jc w:val="both"/>
        <w:rPr>
          <w:rFonts w:ascii="Times New Roman" w:hAnsi="Times New Roman" w:cs="Times New Roman"/>
          <w:color w:val="000000" w:themeColor="text1"/>
          <w:sz w:val="28"/>
          <w:szCs w:val="28"/>
          <w:shd w:val="clear" w:color="auto" w:fill="FFFFFF"/>
          <w:lang w:val="uk-UA"/>
        </w:rPr>
      </w:pPr>
      <w:r w:rsidRPr="00B03B25">
        <w:rPr>
          <w:rFonts w:ascii="Times New Roman" w:hAnsi="Times New Roman" w:cs="Times New Roman"/>
          <w:color w:val="000000" w:themeColor="text1"/>
          <w:sz w:val="28"/>
          <w:szCs w:val="28"/>
          <w:shd w:val="clear" w:color="auto" w:fill="FFFFFF"/>
          <w:lang w:val="uk-UA"/>
        </w:rPr>
        <w:t xml:space="preserve">Спробуйте дану задачу розв’язати в середовищі MS Excel або </w:t>
      </w:r>
      <w:proofErr w:type="spellStart"/>
      <w:r w:rsidRPr="00B03B25">
        <w:rPr>
          <w:rFonts w:ascii="Times New Roman" w:hAnsi="Times New Roman" w:cs="Times New Roman"/>
          <w:color w:val="000000" w:themeColor="text1"/>
          <w:sz w:val="28"/>
          <w:szCs w:val="28"/>
          <w:shd w:val="clear" w:color="auto" w:fill="FFFFFF"/>
          <w:lang w:val="uk-UA"/>
        </w:rPr>
        <w:t>Lazarus</w:t>
      </w:r>
      <w:proofErr w:type="spellEnd"/>
    </w:p>
    <w:p w14:paraId="2E8BCBC3" w14:textId="77777777" w:rsidR="001A2A66" w:rsidRPr="00B03B25" w:rsidRDefault="00000000">
      <w:pPr>
        <w:shd w:val="clear" w:color="auto" w:fill="FFFFFF"/>
        <w:spacing w:after="150"/>
        <w:jc w:val="both"/>
        <w:rPr>
          <w:rFonts w:ascii="Times New Roman" w:hAnsi="Times New Roman" w:cs="Times New Roman"/>
          <w:b/>
          <w:bCs/>
          <w:color w:val="000000" w:themeColor="text1"/>
          <w:sz w:val="28"/>
          <w:szCs w:val="28"/>
          <w:shd w:val="clear" w:color="auto" w:fill="FFFFFF"/>
          <w:lang w:val="uk-UA"/>
        </w:rPr>
      </w:pPr>
      <w:r w:rsidRPr="00B03B25">
        <w:rPr>
          <w:rFonts w:ascii="Times New Roman" w:hAnsi="Times New Roman" w:cs="Times New Roman"/>
          <w:b/>
          <w:bCs/>
          <w:color w:val="000000" w:themeColor="text1"/>
          <w:sz w:val="28"/>
          <w:szCs w:val="28"/>
          <w:shd w:val="clear" w:color="auto" w:fill="FFFFFF"/>
          <w:lang w:val="uk-UA"/>
        </w:rPr>
        <w:t>Рефлексія:</w:t>
      </w:r>
    </w:p>
    <w:p w14:paraId="4414B7E7" w14:textId="77777777" w:rsidR="001A2A66" w:rsidRPr="00B03B25" w:rsidRDefault="00000000">
      <w:pPr>
        <w:shd w:val="clear" w:color="auto" w:fill="FFFFFF"/>
        <w:spacing w:after="150"/>
        <w:jc w:val="both"/>
        <w:rPr>
          <w:rFonts w:ascii="Times New Roman" w:eastAsia="Times New Roman" w:hAnsi="Times New Roman" w:cs="Times New Roman"/>
          <w:color w:val="000000" w:themeColor="text1"/>
          <w:sz w:val="28"/>
          <w:szCs w:val="28"/>
          <w:lang w:val="uk-UA" w:eastAsia="uk-UA"/>
        </w:rPr>
      </w:pPr>
      <w:r w:rsidRPr="00B03B25">
        <w:rPr>
          <w:rFonts w:ascii="Times New Roman" w:hAnsi="Times New Roman" w:cs="Times New Roman"/>
          <w:b/>
          <w:bCs/>
          <w:i/>
          <w:iCs/>
          <w:color w:val="000000" w:themeColor="text1"/>
          <w:sz w:val="28"/>
          <w:szCs w:val="28"/>
          <w:shd w:val="clear" w:color="auto" w:fill="FFFFFF"/>
          <w:lang w:val="uk-UA"/>
        </w:rPr>
        <w:t>Викладач:</w:t>
      </w:r>
      <w:r w:rsidRPr="00B03B25">
        <w:rPr>
          <w:rFonts w:ascii="Times New Roman" w:eastAsia="Times New Roman" w:hAnsi="Times New Roman" w:cs="Times New Roman"/>
          <w:color w:val="FF0000"/>
          <w:sz w:val="28"/>
          <w:szCs w:val="28"/>
          <w:lang w:val="uk-UA" w:eastAsia="uk-UA"/>
        </w:rPr>
        <w:t xml:space="preserve"> </w:t>
      </w:r>
      <w:r w:rsidRPr="00B03B25">
        <w:rPr>
          <w:rFonts w:ascii="Times New Roman" w:eastAsia="Times New Roman" w:hAnsi="Times New Roman" w:cs="Times New Roman"/>
          <w:color w:val="000000" w:themeColor="text1"/>
          <w:sz w:val="28"/>
          <w:szCs w:val="28"/>
          <w:lang w:val="uk-UA" w:eastAsia="uk-UA"/>
        </w:rPr>
        <w:t xml:space="preserve">Пропоную вашій увазі </w:t>
      </w:r>
      <w:proofErr w:type="spellStart"/>
      <w:r w:rsidRPr="00B03B25">
        <w:rPr>
          <w:rFonts w:ascii="Times New Roman" w:eastAsia="Times New Roman" w:hAnsi="Times New Roman" w:cs="Times New Roman"/>
          <w:color w:val="000000" w:themeColor="text1"/>
          <w:sz w:val="28"/>
          <w:szCs w:val="28"/>
          <w:lang w:val="uk-UA" w:eastAsia="uk-UA"/>
        </w:rPr>
        <w:t>qr</w:t>
      </w:r>
      <w:proofErr w:type="spellEnd"/>
      <w:r w:rsidRPr="00B03B25">
        <w:rPr>
          <w:rFonts w:ascii="Times New Roman" w:eastAsia="Times New Roman" w:hAnsi="Times New Roman" w:cs="Times New Roman"/>
          <w:color w:val="000000" w:themeColor="text1"/>
          <w:sz w:val="28"/>
          <w:szCs w:val="28"/>
          <w:lang w:val="uk-UA" w:eastAsia="uk-UA"/>
        </w:rPr>
        <w:t xml:space="preserve">-код, </w:t>
      </w:r>
      <w:proofErr w:type="spellStart"/>
      <w:r w:rsidRPr="00B03B25">
        <w:rPr>
          <w:rFonts w:ascii="Times New Roman" w:eastAsia="Times New Roman" w:hAnsi="Times New Roman" w:cs="Times New Roman"/>
          <w:color w:val="000000" w:themeColor="text1"/>
          <w:sz w:val="28"/>
          <w:szCs w:val="28"/>
          <w:lang w:val="uk-UA" w:eastAsia="uk-UA"/>
        </w:rPr>
        <w:t>просканувавши</w:t>
      </w:r>
      <w:proofErr w:type="spellEnd"/>
      <w:r w:rsidRPr="00B03B25">
        <w:rPr>
          <w:rFonts w:ascii="Times New Roman" w:eastAsia="Times New Roman" w:hAnsi="Times New Roman" w:cs="Times New Roman"/>
          <w:color w:val="000000" w:themeColor="text1"/>
          <w:sz w:val="28"/>
          <w:szCs w:val="28"/>
          <w:lang w:val="uk-UA" w:eastAsia="uk-UA"/>
        </w:rPr>
        <w:t xml:space="preserve"> який, вам необхідно відповісти на питання:</w:t>
      </w:r>
    </w:p>
    <w:p w14:paraId="69DFFE5E" w14:textId="77777777" w:rsidR="001A2A66" w:rsidRPr="00B03B25" w:rsidRDefault="00000000">
      <w:pPr>
        <w:shd w:val="clear" w:color="auto" w:fill="FFFFFF"/>
        <w:spacing w:after="150"/>
        <w:jc w:val="center"/>
        <w:rPr>
          <w:rFonts w:ascii="Times New Roman" w:eastAsia="Times New Roman" w:hAnsi="Times New Roman" w:cs="Times New Roman"/>
          <w:color w:val="FF0000"/>
          <w:sz w:val="28"/>
          <w:szCs w:val="28"/>
          <w:lang w:val="uk-UA" w:eastAsia="uk-UA"/>
        </w:rPr>
      </w:pPr>
      <w:r w:rsidRPr="00B03B25">
        <w:rPr>
          <w:noProof/>
          <w:color w:val="FF0000"/>
          <w:sz w:val="28"/>
          <w:szCs w:val="28"/>
          <w:lang w:val="uk-UA"/>
        </w:rPr>
        <w:drawing>
          <wp:inline distT="0" distB="0" distL="0" distR="0" wp14:anchorId="2CC1FE77" wp14:editId="294BEAF5">
            <wp:extent cx="1198245" cy="1198245"/>
            <wp:effectExtent l="0" t="0" r="1905" b="190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1198245" cy="1198245"/>
                    </a:xfrm>
                    <a:prstGeom prst="rect">
                      <a:avLst/>
                    </a:prstGeom>
                    <a:noFill/>
                    <a:ln>
                      <a:noFill/>
                    </a:ln>
                  </pic:spPr>
                </pic:pic>
              </a:graphicData>
            </a:graphic>
          </wp:inline>
        </w:drawing>
      </w:r>
    </w:p>
    <w:p w14:paraId="512E5A1A" w14:textId="77777777" w:rsidR="001A2A66" w:rsidRPr="00B03B25" w:rsidRDefault="00000000">
      <w:pPr>
        <w:shd w:val="clear" w:color="auto" w:fill="FFFFFF"/>
        <w:spacing w:after="150"/>
        <w:jc w:val="both"/>
        <w:rPr>
          <w:rFonts w:ascii="Times New Roman" w:eastAsia="Times New Roman" w:hAnsi="Times New Roman" w:cs="Times New Roman"/>
          <w:color w:val="FF0000"/>
          <w:sz w:val="28"/>
          <w:szCs w:val="28"/>
          <w:lang w:val="uk-UA" w:eastAsia="uk-UA"/>
        </w:rPr>
      </w:pPr>
      <w:r w:rsidRPr="00B03B25">
        <w:rPr>
          <w:noProof/>
          <w:lang w:val="uk-UA"/>
        </w:rPr>
        <w:lastRenderedPageBreak/>
        <w:drawing>
          <wp:inline distT="0" distB="0" distL="0" distR="0" wp14:anchorId="608176AB" wp14:editId="61B26AC4">
            <wp:extent cx="6480810" cy="31877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6480810" cy="3187700"/>
                    </a:xfrm>
                    <a:prstGeom prst="rect">
                      <a:avLst/>
                    </a:prstGeom>
                    <a:noFill/>
                    <a:ln>
                      <a:noFill/>
                    </a:ln>
                  </pic:spPr>
                </pic:pic>
              </a:graphicData>
            </a:graphic>
          </wp:inline>
        </w:drawing>
      </w:r>
    </w:p>
    <w:p w14:paraId="7A437E3E" w14:textId="77777777" w:rsidR="001A2A66" w:rsidRPr="00B03B25" w:rsidRDefault="001A2A66">
      <w:pPr>
        <w:shd w:val="clear" w:color="auto" w:fill="FFFFFF"/>
        <w:spacing w:after="150"/>
        <w:jc w:val="both"/>
        <w:rPr>
          <w:rFonts w:ascii="Times New Roman" w:eastAsia="Times New Roman" w:hAnsi="Times New Roman" w:cs="Times New Roman"/>
          <w:color w:val="FF0000"/>
          <w:sz w:val="28"/>
          <w:szCs w:val="28"/>
          <w:lang w:val="uk-UA" w:eastAsia="uk-UA"/>
        </w:rPr>
      </w:pPr>
    </w:p>
    <w:p w14:paraId="0A4F18D2" w14:textId="77777777" w:rsidR="001A2A66" w:rsidRPr="00B03B25" w:rsidRDefault="00000000">
      <w:pPr>
        <w:shd w:val="clear" w:color="auto" w:fill="FFFFFF"/>
        <w:spacing w:after="150"/>
        <w:jc w:val="both"/>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FF0000"/>
          <w:sz w:val="28"/>
          <w:szCs w:val="28"/>
          <w:lang w:val="uk-UA" w:eastAsia="uk-UA"/>
        </w:rPr>
        <w:tab/>
      </w:r>
      <w:r w:rsidRPr="00B03B25">
        <w:rPr>
          <w:rFonts w:ascii="Times New Roman" w:eastAsia="Times New Roman" w:hAnsi="Times New Roman" w:cs="Times New Roman"/>
          <w:color w:val="000000" w:themeColor="text1"/>
          <w:sz w:val="28"/>
          <w:szCs w:val="28"/>
          <w:lang w:val="uk-UA" w:eastAsia="uk-UA"/>
        </w:rPr>
        <w:t xml:space="preserve">Зроблена вами декорація - найкращий новорічний подарунок рідним і друзям. Він створює особливий настрій, коли за вікнами вирує заметіль, а все навкруги під сніговою ковдрою. Це екологічно, зручно, сучасно, красиво. </w:t>
      </w:r>
    </w:p>
    <w:p w14:paraId="1777F35A" w14:textId="77777777" w:rsidR="001A2A66" w:rsidRPr="00B03B25" w:rsidRDefault="00000000">
      <w:pPr>
        <w:shd w:val="clear" w:color="auto" w:fill="FFFFFF"/>
        <w:spacing w:after="150"/>
        <w:jc w:val="both"/>
        <w:rPr>
          <w:rFonts w:ascii="Times New Roman" w:eastAsia="Times New Roman" w:hAnsi="Times New Roman" w:cs="Times New Roman"/>
          <w:color w:val="000000" w:themeColor="text1"/>
          <w:sz w:val="28"/>
          <w:szCs w:val="28"/>
          <w:lang w:val="uk-UA" w:eastAsia="uk-UA"/>
        </w:rPr>
      </w:pPr>
      <w:r w:rsidRPr="00B03B25">
        <w:rPr>
          <w:rFonts w:ascii="Times New Roman" w:eastAsia="Times New Roman" w:hAnsi="Times New Roman" w:cs="Times New Roman"/>
          <w:color w:val="000000" w:themeColor="text1"/>
          <w:sz w:val="28"/>
          <w:szCs w:val="28"/>
          <w:lang w:val="uk-UA" w:eastAsia="uk-UA"/>
        </w:rPr>
        <w:t>Бажаю успіхів, креативності, ініціативності, мирного неба та старанно вчитися для розбудови нашої України! До нових зустрічей!</w:t>
      </w:r>
    </w:p>
    <w:p w14:paraId="6FBF8CF9" w14:textId="77777777" w:rsidR="001A2A66" w:rsidRPr="00B03B25" w:rsidRDefault="001A2A66">
      <w:pPr>
        <w:shd w:val="clear" w:color="auto" w:fill="FFFFFF"/>
        <w:tabs>
          <w:tab w:val="left" w:pos="2760"/>
        </w:tabs>
        <w:spacing w:after="150"/>
        <w:jc w:val="both"/>
        <w:rPr>
          <w:rFonts w:ascii="Times New Roman" w:eastAsia="Times New Roman" w:hAnsi="Times New Roman" w:cs="Times New Roman"/>
          <w:color w:val="FF0000"/>
          <w:sz w:val="28"/>
          <w:szCs w:val="28"/>
          <w:lang w:val="uk-UA" w:eastAsia="uk-UA"/>
        </w:rPr>
      </w:pPr>
    </w:p>
    <w:p w14:paraId="22901F06" w14:textId="77777777" w:rsidR="001A2A66" w:rsidRPr="00B03B25" w:rsidRDefault="001A2A66">
      <w:pPr>
        <w:shd w:val="clear" w:color="auto" w:fill="FFFFFF"/>
        <w:spacing w:after="0"/>
        <w:jc w:val="both"/>
        <w:rPr>
          <w:rFonts w:ascii="Times New Roman" w:hAnsi="Times New Roman" w:cs="Times New Roman"/>
          <w:sz w:val="28"/>
          <w:szCs w:val="28"/>
          <w:lang w:val="uk-UA"/>
        </w:rPr>
      </w:pPr>
    </w:p>
    <w:p w14:paraId="0E02F8AF" w14:textId="77777777" w:rsidR="001A2A66" w:rsidRPr="00B03B25" w:rsidRDefault="001A2A66">
      <w:pPr>
        <w:shd w:val="clear" w:color="auto" w:fill="FFFFFF"/>
        <w:spacing w:after="0"/>
        <w:jc w:val="both"/>
        <w:rPr>
          <w:rFonts w:ascii="Times New Roman" w:hAnsi="Times New Roman" w:cs="Times New Roman"/>
          <w:sz w:val="28"/>
          <w:szCs w:val="28"/>
          <w:lang w:val="uk-UA"/>
        </w:rPr>
      </w:pPr>
    </w:p>
    <w:bookmarkEnd w:id="0"/>
    <w:p w14:paraId="230AFA56" w14:textId="77777777" w:rsidR="001A2A66" w:rsidRPr="00B03B25" w:rsidRDefault="001A2A66">
      <w:pPr>
        <w:shd w:val="clear" w:color="auto" w:fill="FFFFFF"/>
        <w:spacing w:after="0"/>
        <w:jc w:val="both"/>
        <w:rPr>
          <w:rFonts w:ascii="Times New Roman" w:hAnsi="Times New Roman" w:cs="Times New Roman"/>
          <w:sz w:val="28"/>
          <w:szCs w:val="28"/>
          <w:lang w:val="uk-UA"/>
        </w:rPr>
      </w:pPr>
    </w:p>
    <w:sectPr w:rsidR="001A2A66" w:rsidRPr="00B03B25">
      <w:pgSz w:w="11906" w:h="16838"/>
      <w:pgMar w:top="1134" w:right="56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526CD" w14:textId="77777777" w:rsidR="00882E54" w:rsidRDefault="00882E54">
      <w:pPr>
        <w:spacing w:line="240" w:lineRule="auto"/>
      </w:pPr>
      <w:r>
        <w:separator/>
      </w:r>
    </w:p>
  </w:endnote>
  <w:endnote w:type="continuationSeparator" w:id="0">
    <w:p w14:paraId="6D250094" w14:textId="77777777" w:rsidR="00882E54" w:rsidRDefault="00882E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yriadPro-Regular">
    <w:altName w:val="Yu Gothic"/>
    <w:charset w:val="80"/>
    <w:family w:val="swiss"/>
    <w:pitch w:val="default"/>
    <w:sig w:usb0="00000000" w:usb1="00000000" w:usb2="00000010" w:usb3="00000000" w:csb0="00020000" w:csb1="00000000"/>
  </w:font>
  <w:font w:name="inherit">
    <w:altName w:val="Cambria"/>
    <w:charset w:val="00"/>
    <w:family w:val="roman"/>
    <w:pitch w:val="default"/>
  </w:font>
  <w:font w:name="Arial">
    <w:panose1 w:val="020B0604020202020204"/>
    <w:charset w:val="CC"/>
    <w:family w:val="swiss"/>
    <w:pitch w:val="variable"/>
    <w:sig w:usb0="E0002EFF" w:usb1="C000785B" w:usb2="00000009" w:usb3="00000000" w:csb0="000001FF" w:csb1="00000000"/>
  </w:font>
  <w:font w:name="SchoolBookC">
    <w:altName w:val="MS Gothic"/>
    <w:charset w:val="00"/>
    <w:family w:val="decorative"/>
    <w:pitch w:val="default"/>
    <w:sig w:usb0="00000000"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EE346" w14:textId="77777777" w:rsidR="00882E54" w:rsidRDefault="00882E54">
      <w:pPr>
        <w:spacing w:after="0"/>
      </w:pPr>
      <w:r>
        <w:separator/>
      </w:r>
    </w:p>
  </w:footnote>
  <w:footnote w:type="continuationSeparator" w:id="0">
    <w:p w14:paraId="542A1468" w14:textId="77777777" w:rsidR="00882E54" w:rsidRDefault="00882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83604"/>
    <w:multiLevelType w:val="multilevel"/>
    <w:tmpl w:val="0DE836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3C656E"/>
    <w:multiLevelType w:val="multilevel"/>
    <w:tmpl w:val="113C656E"/>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 w15:restartNumberingAfterBreak="0">
    <w:nsid w:val="54D3673C"/>
    <w:multiLevelType w:val="multilevel"/>
    <w:tmpl w:val="54D3673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5AF40426"/>
    <w:multiLevelType w:val="multilevel"/>
    <w:tmpl w:val="5AF40426"/>
    <w:lvl w:ilvl="0">
      <w:start w:val="1"/>
      <w:numFmt w:val="bullet"/>
      <w:lvlText w:val=""/>
      <w:lvlJc w:val="left"/>
      <w:pPr>
        <w:tabs>
          <w:tab w:val="left"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5F49409F"/>
    <w:multiLevelType w:val="multilevel"/>
    <w:tmpl w:val="5F49409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661508E7"/>
    <w:multiLevelType w:val="multilevel"/>
    <w:tmpl w:val="661508E7"/>
    <w:lvl w:ilvl="0">
      <w:start w:val="1"/>
      <w:numFmt w:val="bullet"/>
      <w:lvlText w:val=""/>
      <w:lvlJc w:val="left"/>
      <w:pPr>
        <w:ind w:left="1117" w:hanging="360"/>
      </w:pPr>
      <w:rPr>
        <w:rFonts w:ascii="Symbol" w:hAnsi="Symbol" w:hint="default"/>
      </w:rPr>
    </w:lvl>
    <w:lvl w:ilvl="1">
      <w:start w:val="1"/>
      <w:numFmt w:val="bullet"/>
      <w:lvlText w:val="o"/>
      <w:lvlJc w:val="left"/>
      <w:pPr>
        <w:ind w:left="1837" w:hanging="360"/>
      </w:pPr>
      <w:rPr>
        <w:rFonts w:ascii="Courier New" w:hAnsi="Courier New" w:cs="Courier New" w:hint="default"/>
      </w:rPr>
    </w:lvl>
    <w:lvl w:ilvl="2">
      <w:start w:val="1"/>
      <w:numFmt w:val="bullet"/>
      <w:lvlText w:val=""/>
      <w:lvlJc w:val="left"/>
      <w:pPr>
        <w:ind w:left="2557" w:hanging="360"/>
      </w:pPr>
      <w:rPr>
        <w:rFonts w:ascii="Wingdings" w:hAnsi="Wingdings" w:hint="default"/>
      </w:rPr>
    </w:lvl>
    <w:lvl w:ilvl="3">
      <w:start w:val="1"/>
      <w:numFmt w:val="bullet"/>
      <w:lvlText w:val=""/>
      <w:lvlJc w:val="left"/>
      <w:pPr>
        <w:ind w:left="3277" w:hanging="360"/>
      </w:pPr>
      <w:rPr>
        <w:rFonts w:ascii="Symbol" w:hAnsi="Symbol" w:hint="default"/>
      </w:rPr>
    </w:lvl>
    <w:lvl w:ilvl="4">
      <w:start w:val="1"/>
      <w:numFmt w:val="bullet"/>
      <w:lvlText w:val="o"/>
      <w:lvlJc w:val="left"/>
      <w:pPr>
        <w:ind w:left="3997" w:hanging="360"/>
      </w:pPr>
      <w:rPr>
        <w:rFonts w:ascii="Courier New" w:hAnsi="Courier New" w:cs="Courier New" w:hint="default"/>
      </w:rPr>
    </w:lvl>
    <w:lvl w:ilvl="5">
      <w:start w:val="1"/>
      <w:numFmt w:val="bullet"/>
      <w:lvlText w:val=""/>
      <w:lvlJc w:val="left"/>
      <w:pPr>
        <w:ind w:left="4717" w:hanging="360"/>
      </w:pPr>
      <w:rPr>
        <w:rFonts w:ascii="Wingdings" w:hAnsi="Wingdings" w:hint="default"/>
      </w:rPr>
    </w:lvl>
    <w:lvl w:ilvl="6">
      <w:start w:val="1"/>
      <w:numFmt w:val="bullet"/>
      <w:lvlText w:val=""/>
      <w:lvlJc w:val="left"/>
      <w:pPr>
        <w:ind w:left="5437" w:hanging="360"/>
      </w:pPr>
      <w:rPr>
        <w:rFonts w:ascii="Symbol" w:hAnsi="Symbol" w:hint="default"/>
      </w:rPr>
    </w:lvl>
    <w:lvl w:ilvl="7">
      <w:start w:val="1"/>
      <w:numFmt w:val="bullet"/>
      <w:lvlText w:val="o"/>
      <w:lvlJc w:val="left"/>
      <w:pPr>
        <w:ind w:left="6157" w:hanging="360"/>
      </w:pPr>
      <w:rPr>
        <w:rFonts w:ascii="Courier New" w:hAnsi="Courier New" w:cs="Courier New" w:hint="default"/>
      </w:rPr>
    </w:lvl>
    <w:lvl w:ilvl="8">
      <w:start w:val="1"/>
      <w:numFmt w:val="bullet"/>
      <w:lvlText w:val=""/>
      <w:lvlJc w:val="left"/>
      <w:pPr>
        <w:ind w:left="6877" w:hanging="360"/>
      </w:pPr>
      <w:rPr>
        <w:rFonts w:ascii="Wingdings" w:hAnsi="Wingdings" w:hint="default"/>
      </w:rPr>
    </w:lvl>
  </w:abstractNum>
  <w:abstractNum w:abstractNumId="6" w15:restartNumberingAfterBreak="0">
    <w:nsid w:val="75B14ABE"/>
    <w:multiLevelType w:val="multilevel"/>
    <w:tmpl w:val="75B14AB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90E4E7A"/>
    <w:multiLevelType w:val="multilevel"/>
    <w:tmpl w:val="790E4E7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395931522">
    <w:abstractNumId w:val="6"/>
  </w:num>
  <w:num w:numId="2" w16cid:durableId="2100786826">
    <w:abstractNumId w:val="3"/>
  </w:num>
  <w:num w:numId="3" w16cid:durableId="690880566">
    <w:abstractNumId w:val="7"/>
  </w:num>
  <w:num w:numId="4" w16cid:durableId="786319601">
    <w:abstractNumId w:val="1"/>
  </w:num>
  <w:num w:numId="5" w16cid:durableId="1843349593">
    <w:abstractNumId w:val="2"/>
  </w:num>
  <w:num w:numId="6" w16cid:durableId="1805654443">
    <w:abstractNumId w:val="4"/>
  </w:num>
  <w:num w:numId="7" w16cid:durableId="1449855009">
    <w:abstractNumId w:val="5"/>
  </w:num>
  <w:num w:numId="8" w16cid:durableId="3874562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529"/>
    <w:rsid w:val="0001460D"/>
    <w:rsid w:val="000219D5"/>
    <w:rsid w:val="000527EA"/>
    <w:rsid w:val="00080627"/>
    <w:rsid w:val="000949DA"/>
    <w:rsid w:val="000B6003"/>
    <w:rsid w:val="000F11B4"/>
    <w:rsid w:val="001132C7"/>
    <w:rsid w:val="00113D78"/>
    <w:rsid w:val="001940DE"/>
    <w:rsid w:val="001A2A66"/>
    <w:rsid w:val="001B6990"/>
    <w:rsid w:val="001C212A"/>
    <w:rsid w:val="0020455E"/>
    <w:rsid w:val="002165CA"/>
    <w:rsid w:val="002166D4"/>
    <w:rsid w:val="00221ED5"/>
    <w:rsid w:val="00244BDE"/>
    <w:rsid w:val="00253FC0"/>
    <w:rsid w:val="002B1DC2"/>
    <w:rsid w:val="002B4D60"/>
    <w:rsid w:val="002C2630"/>
    <w:rsid w:val="002C4619"/>
    <w:rsid w:val="002C46CD"/>
    <w:rsid w:val="0030428D"/>
    <w:rsid w:val="00313E30"/>
    <w:rsid w:val="00316945"/>
    <w:rsid w:val="003303F3"/>
    <w:rsid w:val="00331AB1"/>
    <w:rsid w:val="00361617"/>
    <w:rsid w:val="00365054"/>
    <w:rsid w:val="003665A7"/>
    <w:rsid w:val="003745F8"/>
    <w:rsid w:val="003911ED"/>
    <w:rsid w:val="003A3F12"/>
    <w:rsid w:val="003B3E20"/>
    <w:rsid w:val="003B4124"/>
    <w:rsid w:val="003B4AA9"/>
    <w:rsid w:val="0040208B"/>
    <w:rsid w:val="00404C1D"/>
    <w:rsid w:val="004161DC"/>
    <w:rsid w:val="0045347B"/>
    <w:rsid w:val="00463139"/>
    <w:rsid w:val="00465C11"/>
    <w:rsid w:val="00475098"/>
    <w:rsid w:val="004910B1"/>
    <w:rsid w:val="00492F14"/>
    <w:rsid w:val="00497A09"/>
    <w:rsid w:val="004A4843"/>
    <w:rsid w:val="004A69C7"/>
    <w:rsid w:val="004D20EF"/>
    <w:rsid w:val="004F44E4"/>
    <w:rsid w:val="00501C9D"/>
    <w:rsid w:val="00511DD8"/>
    <w:rsid w:val="005167DA"/>
    <w:rsid w:val="00537B19"/>
    <w:rsid w:val="0056388A"/>
    <w:rsid w:val="00572A1F"/>
    <w:rsid w:val="005C3E76"/>
    <w:rsid w:val="005E0B47"/>
    <w:rsid w:val="006033D0"/>
    <w:rsid w:val="00616FB1"/>
    <w:rsid w:val="006234A4"/>
    <w:rsid w:val="006542F2"/>
    <w:rsid w:val="006768A0"/>
    <w:rsid w:val="0069487D"/>
    <w:rsid w:val="006C324C"/>
    <w:rsid w:val="006D5885"/>
    <w:rsid w:val="006F7EB9"/>
    <w:rsid w:val="00716310"/>
    <w:rsid w:val="007330B2"/>
    <w:rsid w:val="00755BAA"/>
    <w:rsid w:val="00794466"/>
    <w:rsid w:val="007B35B9"/>
    <w:rsid w:val="007F7CE0"/>
    <w:rsid w:val="00882E54"/>
    <w:rsid w:val="008B49B1"/>
    <w:rsid w:val="008B4A5E"/>
    <w:rsid w:val="008C141C"/>
    <w:rsid w:val="008D0D36"/>
    <w:rsid w:val="008E4F6A"/>
    <w:rsid w:val="008E53DC"/>
    <w:rsid w:val="009107F4"/>
    <w:rsid w:val="00924B04"/>
    <w:rsid w:val="00942339"/>
    <w:rsid w:val="00992AF8"/>
    <w:rsid w:val="009B2689"/>
    <w:rsid w:val="009B2A83"/>
    <w:rsid w:val="009B63AE"/>
    <w:rsid w:val="009B79E0"/>
    <w:rsid w:val="009C5DEE"/>
    <w:rsid w:val="009D08A2"/>
    <w:rsid w:val="00A0571A"/>
    <w:rsid w:val="00A2159D"/>
    <w:rsid w:val="00A33D3A"/>
    <w:rsid w:val="00A344E3"/>
    <w:rsid w:val="00AA1679"/>
    <w:rsid w:val="00AE2F6C"/>
    <w:rsid w:val="00AF39BB"/>
    <w:rsid w:val="00B00CF0"/>
    <w:rsid w:val="00B03B25"/>
    <w:rsid w:val="00B10C1F"/>
    <w:rsid w:val="00B219C0"/>
    <w:rsid w:val="00B76E59"/>
    <w:rsid w:val="00B82279"/>
    <w:rsid w:val="00B91FDE"/>
    <w:rsid w:val="00C11529"/>
    <w:rsid w:val="00C513CC"/>
    <w:rsid w:val="00C55FE9"/>
    <w:rsid w:val="00C56BA5"/>
    <w:rsid w:val="00C75530"/>
    <w:rsid w:val="00CD46CD"/>
    <w:rsid w:val="00CE24FF"/>
    <w:rsid w:val="00D33544"/>
    <w:rsid w:val="00DC1A4E"/>
    <w:rsid w:val="00DD43D3"/>
    <w:rsid w:val="00E06C28"/>
    <w:rsid w:val="00E80123"/>
    <w:rsid w:val="00E837C0"/>
    <w:rsid w:val="00E95E1D"/>
    <w:rsid w:val="00EA5FF4"/>
    <w:rsid w:val="00EB15B8"/>
    <w:rsid w:val="00EC5DA9"/>
    <w:rsid w:val="00ED08F0"/>
    <w:rsid w:val="00ED3850"/>
    <w:rsid w:val="00ED54F9"/>
    <w:rsid w:val="00EF4D18"/>
    <w:rsid w:val="00F005D8"/>
    <w:rsid w:val="00F048EC"/>
    <w:rsid w:val="00F05043"/>
    <w:rsid w:val="00F205EE"/>
    <w:rsid w:val="00F616C8"/>
    <w:rsid w:val="00F744DE"/>
    <w:rsid w:val="00FC265C"/>
    <w:rsid w:val="7954113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F92E68A"/>
  <w15:docId w15:val="{4A4D3A9C-1CD4-4843-8434-8AD87EA8A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val="ru-RU"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semiHidden/>
    <w:unhideWhenUsed/>
    <w:qFormat/>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FollowedHyperlink"/>
    <w:basedOn w:val="a0"/>
    <w:uiPriority w:val="99"/>
    <w:semiHidden/>
    <w:unhideWhenUsed/>
    <w:rPr>
      <w:color w:val="800080" w:themeColor="followedHyperlink"/>
      <w:u w:val="single"/>
    </w:rPr>
  </w:style>
  <w:style w:type="character" w:styleId="a5">
    <w:name w:val="Hyperlink"/>
    <w:basedOn w:val="a0"/>
    <w:uiPriority w:val="99"/>
    <w:unhideWhenUsed/>
    <w:rPr>
      <w:color w:val="0000FF" w:themeColor="hyperlink"/>
      <w:u w:val="single"/>
    </w:rPr>
  </w:style>
  <w:style w:type="paragraph" w:styleId="a6">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Pr>
      <w:b/>
      <w:bCs/>
    </w:rPr>
  </w:style>
  <w:style w:type="table" w:styleId="a8">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pPr>
      <w:ind w:left="720"/>
      <w:contextualSpacing/>
    </w:pPr>
  </w:style>
  <w:style w:type="paragraph" w:customStyle="1" w:styleId="Default">
    <w:name w:val="Default"/>
    <w:pPr>
      <w:autoSpaceDE w:val="0"/>
      <w:autoSpaceDN w:val="0"/>
      <w:adjustRightInd w:val="0"/>
    </w:pPr>
    <w:rPr>
      <w:rFonts w:ascii="Calibri" w:hAnsi="Calibri" w:cs="Calibri"/>
      <w:color w:val="000000"/>
      <w:sz w:val="24"/>
      <w:szCs w:val="24"/>
      <w:lang w:val="ru-RU" w:eastAsia="en-US"/>
    </w:rPr>
  </w:style>
  <w:style w:type="character" w:customStyle="1" w:styleId="20">
    <w:name w:val="Заголовок 2 Знак"/>
    <w:basedOn w:val="a0"/>
    <w:link w:val="2"/>
    <w:uiPriority w:val="9"/>
    <w:rPr>
      <w:rFonts w:ascii="Times New Roman" w:eastAsia="Times New Roman" w:hAnsi="Times New Roman" w:cs="Times New Roman"/>
      <w:b/>
      <w:bCs/>
      <w:sz w:val="36"/>
      <w:szCs w:val="36"/>
      <w:lang w:eastAsia="ru-RU"/>
    </w:rPr>
  </w:style>
  <w:style w:type="character" w:customStyle="1" w:styleId="11">
    <w:name w:val="стиль1"/>
    <w:basedOn w:val="a0"/>
  </w:style>
  <w:style w:type="character" w:customStyle="1" w:styleId="12">
    <w:name w:val="Незакрита згадка1"/>
    <w:basedOn w:val="a0"/>
    <w:uiPriority w:val="99"/>
    <w:semiHidden/>
    <w:unhideWhenUsed/>
    <w:qFormat/>
    <w:rPr>
      <w:color w:val="605E5C"/>
      <w:shd w:val="clear" w:color="auto" w:fill="E1DFDD"/>
    </w:rPr>
  </w:style>
  <w:style w:type="character" w:customStyle="1" w:styleId="10">
    <w:name w:val="Заголовок 1 Знак"/>
    <w:basedOn w:val="a0"/>
    <w:link w:val="1"/>
    <w:uiPriority w:val="9"/>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Pr>
      <w:rFonts w:asciiTheme="majorHAnsi" w:eastAsiaTheme="majorEastAsia" w:hAnsiTheme="majorHAnsi" w:cstheme="majorBidi"/>
      <w:color w:val="244061" w:themeColor="accent1" w:themeShade="80"/>
      <w:sz w:val="24"/>
      <w:szCs w:val="24"/>
    </w:rPr>
  </w:style>
  <w:style w:type="character" w:customStyle="1" w:styleId="tasksection">
    <w:name w:val="tasksection"/>
    <w:basedOn w:val="a0"/>
  </w:style>
  <w:style w:type="table" w:customStyle="1" w:styleId="13">
    <w:name w:val="Сітка таблиці1"/>
    <w:basedOn w:val="a1"/>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semiHidden/>
    <w:rPr>
      <w:rFonts w:asciiTheme="majorHAnsi" w:eastAsiaTheme="majorEastAsia" w:hAnsiTheme="majorHAnsi" w:cstheme="majorBidi"/>
      <w:i/>
      <w:iCs/>
      <w:color w:val="365F91" w:themeColor="accent1" w:themeShade="BF"/>
    </w:rPr>
  </w:style>
  <w:style w:type="character" w:customStyle="1" w:styleId="short-url">
    <w:name w:val="short-url"/>
    <w:basedOn w:val="a0"/>
    <w:qFormat/>
  </w:style>
  <w:style w:type="character" w:customStyle="1" w:styleId="glava">
    <w:name w:val="glava"/>
    <w:basedOn w:val="a0"/>
  </w:style>
  <w:style w:type="character" w:customStyle="1" w:styleId="epigraph">
    <w:name w:val="epigraph"/>
    <w:basedOn w:val="a0"/>
    <w:qFormat/>
  </w:style>
  <w:style w:type="character" w:customStyle="1" w:styleId="slide">
    <w:name w:val="slide"/>
    <w:basedOn w:val="a0"/>
    <w:qFormat/>
  </w:style>
  <w:style w:type="paragraph" w:customStyle="1" w:styleId="fa-question">
    <w:name w:val="fa-question"/>
    <w:basedOn w:val="a"/>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hyperlink" Target="https://probapera.org/content/users/images/3/Elektro/131b554c80cd4d3b0ae24a238918a6a4.jpg" TargetMode="External"/><Relationship Id="rId26" Type="http://schemas.openxmlformats.org/officeDocument/2006/relationships/image" Target="media/image11.jpeg"/><Relationship Id="rId39" Type="http://schemas.openxmlformats.org/officeDocument/2006/relationships/image" Target="media/image18.jpeg"/><Relationship Id="rId21" Type="http://schemas.openxmlformats.org/officeDocument/2006/relationships/image" Target="media/image7.jpeg"/><Relationship Id="rId34" Type="http://schemas.openxmlformats.org/officeDocument/2006/relationships/hyperlink" Target="https://probapera.org/content/users/images/3/Uroky2/3ce2b9326e5a39c7aa5ae1c2cf2f4488.jpg" TargetMode="External"/><Relationship Id="rId42" Type="http://schemas.openxmlformats.org/officeDocument/2006/relationships/hyperlink" Target="https://probapera.org/content/users/images/3/Uroky2/84eebf89df4204d41a8ddcb03f4be82d.jpg" TargetMode="External"/><Relationship Id="rId47" Type="http://schemas.openxmlformats.org/officeDocument/2006/relationships/image" Target="media/image22.jpeg"/><Relationship Id="rId50" Type="http://schemas.openxmlformats.org/officeDocument/2006/relationships/image" Target="media/image24.png"/><Relationship Id="rId55" Type="http://schemas.openxmlformats.org/officeDocument/2006/relationships/fontTable" Target="fontTable.xml"/><Relationship Id="rId7" Type="http://schemas.openxmlformats.org/officeDocument/2006/relationships/hyperlink" Target="https://youtu.be/08VZedBUomE" TargetMode="External"/><Relationship Id="rId12" Type="http://schemas.openxmlformats.org/officeDocument/2006/relationships/image" Target="media/image3.jpeg"/><Relationship Id="rId17" Type="http://schemas.openxmlformats.org/officeDocument/2006/relationships/hyperlink" Target="https://ua.mozaweb.com/uk/Extra-3D_sceni-Domashni_dzherela_elektrichnogo_osvitlennya-208565" TargetMode="External"/><Relationship Id="rId25" Type="http://schemas.openxmlformats.org/officeDocument/2006/relationships/image" Target="media/image10.jpeg"/><Relationship Id="rId33" Type="http://schemas.openxmlformats.org/officeDocument/2006/relationships/image" Target="media/image15.jpeg"/><Relationship Id="rId38" Type="http://schemas.openxmlformats.org/officeDocument/2006/relationships/hyperlink" Target="https://probapera.org/content/users/images/3/Uroky2/db60b8f76a5c95f4de23e9efb8f14c2d.jpg" TargetMode="External"/><Relationship Id="rId46" Type="http://schemas.openxmlformats.org/officeDocument/2006/relationships/hyperlink" Target="https://probapera.org/content/users/images/3/Uroky2/e43889c7cc460c51eb68664466ae2a2d.jpg" TargetMode="External"/><Relationship Id="rId2" Type="http://schemas.openxmlformats.org/officeDocument/2006/relationships/styles" Target="styles.xml"/><Relationship Id="rId16" Type="http://schemas.openxmlformats.org/officeDocument/2006/relationships/hyperlink" Target="https://ua.mozaweb.com/uk/search?search=%D1%81%D0%B2%D1%96%D1%82%D0%BB%D0%BE%D0%B4%D1%96%D0%BE%D0%B4%D0%B8&amp;lexikontypeid=PANORAMA" TargetMode="External"/><Relationship Id="rId20" Type="http://schemas.openxmlformats.org/officeDocument/2006/relationships/hyperlink" Target="https://probapera.org/content/users/images/3/Elektro/ac9754b29cf2bbf24f5e26dd03d4dbdb.jpg" TargetMode="External"/><Relationship Id="rId29" Type="http://schemas.openxmlformats.org/officeDocument/2006/relationships/hyperlink" Target="http://surl.li/dnrxg" TargetMode="External"/><Relationship Id="rId41" Type="http://schemas.openxmlformats.org/officeDocument/2006/relationships/image" Target="media/image19.jpeg"/><Relationship Id="rId54" Type="http://schemas.openxmlformats.org/officeDocument/2006/relationships/image" Target="media/image2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hyperlink" Target="http://surl.li/dnrkj" TargetMode="External"/><Relationship Id="rId32" Type="http://schemas.openxmlformats.org/officeDocument/2006/relationships/hyperlink" Target="https://probapera.org/publication/13/55108/rivnomirnyj-ruh-po-kolu.html?fbclid=IwAR21j1tdcxWsskC6nIiVJ_cw7yeN2OkXrfzF7MaKmG4iAvjJOEkpnI71tkg" TargetMode="External"/><Relationship Id="rId37" Type="http://schemas.openxmlformats.org/officeDocument/2006/relationships/image" Target="media/image17.jpeg"/><Relationship Id="rId40" Type="http://schemas.openxmlformats.org/officeDocument/2006/relationships/hyperlink" Target="https://probapera.org/content/users/images/3/Uroky2/e814a3007afea3c4ddfe7f3ed6abc7fd.jpg" TargetMode="External"/><Relationship Id="rId45" Type="http://schemas.openxmlformats.org/officeDocument/2006/relationships/image" Target="media/image21.jpeg"/><Relationship Id="rId53" Type="http://schemas.openxmlformats.org/officeDocument/2006/relationships/image" Target="media/image27.png"/><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9.jpeg"/><Relationship Id="rId28" Type="http://schemas.openxmlformats.org/officeDocument/2006/relationships/image" Target="media/image13.jpeg"/><Relationship Id="rId36" Type="http://schemas.openxmlformats.org/officeDocument/2006/relationships/hyperlink" Target="https://probapera.org/content/users/images/3/Uroky2/d0d44797977d78e3d5ac8f828c10f8fb.jpg" TargetMode="External"/><Relationship Id="rId49" Type="http://schemas.openxmlformats.org/officeDocument/2006/relationships/image" Target="media/image23.jpeg"/><Relationship Id="rId10" Type="http://schemas.openxmlformats.org/officeDocument/2006/relationships/image" Target="media/image1.jpeg"/><Relationship Id="rId19" Type="http://schemas.openxmlformats.org/officeDocument/2006/relationships/image" Target="media/image6.jpeg"/><Relationship Id="rId31" Type="http://schemas.openxmlformats.org/officeDocument/2006/relationships/image" Target="media/image14.jpeg"/><Relationship Id="rId44" Type="http://schemas.openxmlformats.org/officeDocument/2006/relationships/hyperlink" Target="https://probapera.org/content/users/images/3/Uroky2/5ef40b4c0933fc5f28b1e7dfc97e2bc9.jpg" TargetMode="External"/><Relationship Id="rId52" Type="http://schemas.openxmlformats.org/officeDocument/2006/relationships/image" Target="media/image26.png"/><Relationship Id="rId4" Type="http://schemas.openxmlformats.org/officeDocument/2006/relationships/webSettings" Target="webSettings.xml"/><Relationship Id="rId9" Type="http://schemas.openxmlformats.org/officeDocument/2006/relationships/hyperlink" Target="http://surl.li/djxdd" TargetMode="External"/><Relationship Id="rId14" Type="http://schemas.openxmlformats.org/officeDocument/2006/relationships/hyperlink" Target="http://surl.li/dlvsq" TargetMode="External"/><Relationship Id="rId22" Type="http://schemas.openxmlformats.org/officeDocument/2006/relationships/image" Target="media/image8.jpeg"/><Relationship Id="rId27" Type="http://schemas.openxmlformats.org/officeDocument/2006/relationships/image" Target="media/image12.jpeg"/><Relationship Id="rId30" Type="http://schemas.openxmlformats.org/officeDocument/2006/relationships/hyperlink" Target="http://surl.li/dpzyd" TargetMode="External"/><Relationship Id="rId35" Type="http://schemas.openxmlformats.org/officeDocument/2006/relationships/image" Target="media/image16.jpeg"/><Relationship Id="rId43" Type="http://schemas.openxmlformats.org/officeDocument/2006/relationships/image" Target="media/image20.jpeg"/><Relationship Id="rId48" Type="http://schemas.openxmlformats.org/officeDocument/2006/relationships/hyperlink" Target="https://probapera.org/content/users/images/3/Uroky2/19bc8eb5c6c4ed2d94c9244f7d4b8908.jpg" TargetMode="External"/><Relationship Id="rId56" Type="http://schemas.openxmlformats.org/officeDocument/2006/relationships/theme" Target="theme/theme1.xml"/><Relationship Id="rId8" Type="http://schemas.openxmlformats.org/officeDocument/2006/relationships/hyperlink" Target="https://goo.gl/maps/EKbPht3T7a4QQmjUA" TargetMode="External"/><Relationship Id="rId51" Type="http://schemas.openxmlformats.org/officeDocument/2006/relationships/image" Target="media/image25.png"/><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17991</Words>
  <Characters>10255</Characters>
  <Application>Microsoft Office Word</Application>
  <DocSecurity>0</DocSecurity>
  <Lines>85</Lines>
  <Paragraphs>56</Paragraphs>
  <ScaleCrop>false</ScaleCrop>
  <Company>Microsoft</Company>
  <LinksUpToDate>false</LinksUpToDate>
  <CharactersWithSpaces>28190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QQQ</dc:creator>
  <cp:lastModifiedBy>Шкільне життя</cp:lastModifiedBy>
  <cp:revision>6</cp:revision>
  <cp:lastPrinted>2022-11-09T11:11:00Z</cp:lastPrinted>
  <dcterms:created xsi:type="dcterms:W3CDTF">2022-11-06T19:09:00Z</dcterms:created>
  <dcterms:modified xsi:type="dcterms:W3CDTF">2022-12-24T10:53:00Z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EB336EBE3BD54A0094B9BD2B7D1A2F71</vt:lpwstr>
  </property>
</Properties>
</file>